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7867" w:rsidRPr="00F67867" w:rsidRDefault="00F67867" w:rsidP="00F67867">
      <w:pPr>
        <w:ind w:firstLine="709"/>
        <w:jc w:val="both"/>
        <w:rPr>
          <w:b/>
          <w:sz w:val="28"/>
          <w:szCs w:val="28"/>
          <w:lang w:val="kk-KZ"/>
        </w:rPr>
      </w:pPr>
      <w:r w:rsidRPr="00F67867">
        <w:rPr>
          <w:b/>
          <w:sz w:val="28"/>
          <w:szCs w:val="28"/>
          <w:lang w:val="kk-KZ"/>
        </w:rPr>
        <w:t>Қазыналық кәсіпорындарды қаржыландырудың теориялық аспектілері</w:t>
      </w:r>
    </w:p>
    <w:p w:rsidR="00F67867" w:rsidRDefault="00F67867" w:rsidP="00F67867">
      <w:pPr>
        <w:ind w:left="720"/>
        <w:rPr>
          <w:sz w:val="28"/>
          <w:szCs w:val="28"/>
          <w:lang w:val="en-US"/>
        </w:rPr>
      </w:pPr>
    </w:p>
    <w:p w:rsidR="00F67867" w:rsidRDefault="00F67867" w:rsidP="00F67867">
      <w:pPr>
        <w:ind w:firstLine="600"/>
        <w:jc w:val="both"/>
        <w:rPr>
          <w:sz w:val="28"/>
          <w:szCs w:val="28"/>
          <w:lang w:val="kk-KZ"/>
        </w:rPr>
      </w:pPr>
      <w:bookmarkStart w:id="0" w:name="_GoBack"/>
      <w:bookmarkEnd w:id="0"/>
      <w:r>
        <w:rPr>
          <w:sz w:val="28"/>
          <w:szCs w:val="28"/>
          <w:lang w:val="kk-KZ"/>
        </w:rPr>
        <w:t>Жалпы, жоғарыда аталған тақырыпты ашу үшін, ең алдымен, қаржыландыру ұғымы, оның түрлері мен формаларына тоқталайық. Негізінен қаржыландыру сөзі біздің лексикамызда 20 ғасырдан бастап қолданылуда.</w:t>
      </w:r>
    </w:p>
    <w:p w:rsidR="00F67867" w:rsidRDefault="00F67867" w:rsidP="00F67867">
      <w:pPr>
        <w:ind w:firstLine="600"/>
        <w:jc w:val="both"/>
        <w:rPr>
          <w:sz w:val="28"/>
          <w:szCs w:val="28"/>
          <w:lang w:val="kk-KZ"/>
        </w:rPr>
      </w:pPr>
      <w:r>
        <w:rPr>
          <w:sz w:val="28"/>
          <w:szCs w:val="28"/>
          <w:lang w:val="kk-KZ"/>
        </w:rPr>
        <w:t>Ендеше, қаржыландырудың бірнеше анықтамаларын ұсынамыз. Қаржыландыру – бұл экономикалық жобаны іске асыруға кететін шығындарды жабатын қаржы көздері мен оларды құру әдіс-тәсілдерінің жиынтығы.</w:t>
      </w:r>
    </w:p>
    <w:p w:rsidR="00F67867" w:rsidRDefault="00F67867" w:rsidP="00F67867">
      <w:pPr>
        <w:ind w:firstLine="600"/>
        <w:jc w:val="both"/>
        <w:rPr>
          <w:sz w:val="28"/>
          <w:szCs w:val="28"/>
          <w:lang w:val="kk-KZ"/>
        </w:rPr>
      </w:pPr>
      <w:r>
        <w:rPr>
          <w:sz w:val="28"/>
          <w:szCs w:val="28"/>
          <w:lang w:val="kk-KZ"/>
        </w:rPr>
        <w:t>Қаржыландыру – қандай да бір кәсіпорынның немесе мекеменің қызметін жүзеге асыру үшін қажетті қаражатты сол кәсіпорынға не мекемеге беру, бөлу.</w:t>
      </w:r>
    </w:p>
    <w:p w:rsidR="00F67867" w:rsidRDefault="00F67867" w:rsidP="00F67867">
      <w:pPr>
        <w:ind w:firstLine="600"/>
        <w:jc w:val="both"/>
        <w:rPr>
          <w:sz w:val="28"/>
          <w:szCs w:val="28"/>
          <w:lang w:val="kk-KZ"/>
        </w:rPr>
      </w:pPr>
      <w:r>
        <w:rPr>
          <w:sz w:val="28"/>
          <w:szCs w:val="28"/>
          <w:lang w:val="kk-KZ"/>
        </w:rPr>
        <w:t>Қаржыландыру – бұл қаржы жүйесінің қызметтерінің бірі.</w:t>
      </w:r>
    </w:p>
    <w:p w:rsidR="00F67867" w:rsidRDefault="00F67867" w:rsidP="00F67867">
      <w:pPr>
        <w:ind w:firstLine="600"/>
        <w:jc w:val="both"/>
        <w:rPr>
          <w:sz w:val="28"/>
          <w:szCs w:val="28"/>
          <w:lang w:val="kk-KZ"/>
        </w:rPr>
      </w:pPr>
      <w:r>
        <w:rPr>
          <w:sz w:val="28"/>
          <w:szCs w:val="28"/>
          <w:lang w:val="kk-KZ"/>
        </w:rPr>
        <w:t>Қаржыландыру – қайтарымды немесе қайтарымсыз формада экономикалық мәні бар саланы дамыту мақсатында қаржы құралдарымен қамтамасыз ету.</w:t>
      </w:r>
    </w:p>
    <w:p w:rsidR="00F67867" w:rsidRPr="002957C7" w:rsidRDefault="00F67867" w:rsidP="00F67867">
      <w:pPr>
        <w:pStyle w:val="a3"/>
        <w:spacing w:before="0" w:beforeAutospacing="0" w:after="0" w:afterAutospacing="0"/>
        <w:ind w:firstLine="720"/>
        <w:jc w:val="both"/>
        <w:rPr>
          <w:sz w:val="28"/>
          <w:szCs w:val="28"/>
          <w:lang w:val="kk-KZ"/>
        </w:rPr>
      </w:pPr>
      <w:r w:rsidRPr="002957C7">
        <w:rPr>
          <w:sz w:val="28"/>
          <w:szCs w:val="28"/>
          <w:lang w:val="kk-KZ"/>
        </w:rPr>
        <w:t>Қаржыландыру – бұл мемлекеттің әр түрлі формадағы – кәсіпорындар, ұйымдар, мекемелер және т.б. ағымдағы қызметін іске асыру үшін берілетін қайтарымсыз берілетін ақша қаражаттары.</w:t>
      </w:r>
      <w:r>
        <w:rPr>
          <w:sz w:val="28"/>
          <w:szCs w:val="28"/>
          <w:lang w:val="kk-KZ"/>
        </w:rPr>
        <w:t xml:space="preserve"> </w:t>
      </w:r>
    </w:p>
    <w:p w:rsidR="00F67867" w:rsidRDefault="00F67867" w:rsidP="00F67867">
      <w:pPr>
        <w:ind w:firstLine="720"/>
        <w:jc w:val="both"/>
        <w:rPr>
          <w:sz w:val="28"/>
          <w:szCs w:val="28"/>
          <w:lang w:val="kk-KZ"/>
        </w:rPr>
      </w:pPr>
      <w:r w:rsidRPr="002957C7">
        <w:rPr>
          <w:sz w:val="28"/>
          <w:szCs w:val="28"/>
          <w:lang w:val="kk-KZ"/>
        </w:rPr>
        <w:t>Қаржыландыру</w:t>
      </w:r>
      <w:r>
        <w:rPr>
          <w:sz w:val="28"/>
          <w:szCs w:val="28"/>
          <w:lang w:val="kk-KZ"/>
        </w:rPr>
        <w:t xml:space="preserve">дың </w:t>
      </w:r>
      <w:r w:rsidRPr="002957C7">
        <w:rPr>
          <w:sz w:val="28"/>
          <w:szCs w:val="28"/>
          <w:lang w:val="kk-KZ"/>
        </w:rPr>
        <w:t>принциптер</w:t>
      </w:r>
      <w:r>
        <w:rPr>
          <w:sz w:val="28"/>
          <w:szCs w:val="28"/>
          <w:lang w:val="kk-KZ"/>
        </w:rPr>
        <w:t>ін көрнекі түрде сурет-1 ұсынамыз</w:t>
      </w:r>
      <w:r w:rsidRPr="002957C7">
        <w:rPr>
          <w:sz w:val="28"/>
          <w:szCs w:val="28"/>
          <w:lang w:val="kk-KZ"/>
        </w:rPr>
        <w:t>:</w:t>
      </w:r>
    </w:p>
    <w:p w:rsidR="00F67867" w:rsidRDefault="00F67867" w:rsidP="00F67867">
      <w:pPr>
        <w:tabs>
          <w:tab w:val="left" w:pos="1080"/>
        </w:tabs>
        <w:ind w:firstLine="720"/>
        <w:jc w:val="both"/>
        <w:rPr>
          <w:sz w:val="28"/>
          <w:szCs w:val="28"/>
          <w:lang w:val="kk-KZ"/>
        </w:rPr>
      </w:pPr>
    </w:p>
    <w:p w:rsidR="00F67867" w:rsidRPr="002957C7" w:rsidRDefault="00F67867" w:rsidP="00F67867">
      <w:pPr>
        <w:tabs>
          <w:tab w:val="left" w:pos="1080"/>
        </w:tabs>
        <w:ind w:firstLine="720"/>
        <w:jc w:val="both"/>
        <w:rPr>
          <w:sz w:val="28"/>
          <w:szCs w:val="28"/>
          <w:lang w:val="kk-KZ"/>
        </w:rPr>
      </w:pPr>
      <w:r w:rsidRPr="00F95167">
        <w:rPr>
          <w:sz w:val="28"/>
          <w:szCs w:val="28"/>
          <w:lang w:val="kk-KZ"/>
        </w:rPr>
        <w:t xml:space="preserve"> </w:t>
      </w:r>
      <w:r>
        <w:rPr>
          <w:noProof/>
          <w:sz w:val="28"/>
          <w:szCs w:val="28"/>
        </w:rPr>
        <mc:AlternateContent>
          <mc:Choice Requires="wpc">
            <w:drawing>
              <wp:inline distT="0" distB="0" distL="0" distR="0">
                <wp:extent cx="5372100" cy="2171700"/>
                <wp:effectExtent l="635" t="3175" r="0" b="0"/>
                <wp:docPr id="58" name="Полотно 5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9" name="Rectangle 44"/>
                        <wps:cNvSpPr>
                          <a:spLocks noChangeArrowheads="1"/>
                        </wps:cNvSpPr>
                        <wps:spPr bwMode="auto">
                          <a:xfrm>
                            <a:off x="342547" y="1028407"/>
                            <a:ext cx="1372031" cy="460467"/>
                          </a:xfrm>
                          <a:prstGeom prst="rect">
                            <a:avLst/>
                          </a:prstGeom>
                          <a:solidFill>
                            <a:srgbClr val="FFFFFF"/>
                          </a:solidFill>
                          <a:ln w="9525">
                            <a:solidFill>
                              <a:srgbClr val="000000"/>
                            </a:solidFill>
                            <a:miter lim="800000"/>
                            <a:headEnd/>
                            <a:tailEnd/>
                          </a:ln>
                        </wps:spPr>
                        <wps:txbx>
                          <w:txbxContent>
                            <w:p w:rsidR="00F67867" w:rsidRPr="00F95167" w:rsidRDefault="00F67867" w:rsidP="00F67867">
                              <w:pPr>
                                <w:jc w:val="center"/>
                                <w:rPr>
                                  <w:lang w:val="kk-KZ"/>
                                </w:rPr>
                              </w:pPr>
                              <w:r>
                                <w:rPr>
                                  <w:lang w:val="kk-KZ"/>
                                </w:rPr>
                                <w:t>Мақсатқа бағыттылық</w:t>
                              </w:r>
                            </w:p>
                          </w:txbxContent>
                        </wps:txbx>
                        <wps:bodyPr rot="0" vert="horz" wrap="square" lIns="91440" tIns="45720" rIns="91440" bIns="45720" anchor="t" anchorCtr="0" upright="1">
                          <a:noAutofit/>
                        </wps:bodyPr>
                      </wps:wsp>
                      <wps:wsp>
                        <wps:cNvPr id="50" name="Rectangle 45"/>
                        <wps:cNvSpPr>
                          <a:spLocks noChangeArrowheads="1"/>
                        </wps:cNvSpPr>
                        <wps:spPr bwMode="auto">
                          <a:xfrm>
                            <a:off x="2057126" y="914449"/>
                            <a:ext cx="1257849" cy="1029334"/>
                          </a:xfrm>
                          <a:prstGeom prst="rect">
                            <a:avLst/>
                          </a:prstGeom>
                          <a:solidFill>
                            <a:srgbClr val="FFFFFF"/>
                          </a:solidFill>
                          <a:ln w="9525">
                            <a:solidFill>
                              <a:srgbClr val="000000"/>
                            </a:solidFill>
                            <a:miter lim="800000"/>
                            <a:headEnd/>
                            <a:tailEnd/>
                          </a:ln>
                        </wps:spPr>
                        <wps:txbx>
                          <w:txbxContent>
                            <w:p w:rsidR="00F67867" w:rsidRPr="00F95167" w:rsidRDefault="00F67867" w:rsidP="00F67867">
                              <w:pPr>
                                <w:jc w:val="center"/>
                                <w:rPr>
                                  <w:lang w:val="kk-KZ"/>
                                </w:rPr>
                              </w:pPr>
                              <w:r>
                                <w:rPr>
                                  <w:lang w:val="kk-KZ"/>
                                </w:rPr>
                                <w:t xml:space="preserve">Жұмысты </w:t>
                              </w:r>
                              <w:r>
                                <w:rPr>
                                  <w:lang w:val="kk-KZ"/>
                                </w:rPr>
                                <w:t>орындау мөлшеріне қатысты қаржыландыру</w:t>
                              </w:r>
                            </w:p>
                          </w:txbxContent>
                        </wps:txbx>
                        <wps:bodyPr rot="0" vert="horz" wrap="square" lIns="91440" tIns="45720" rIns="91440" bIns="45720" anchor="t" anchorCtr="0" upright="1">
                          <a:noAutofit/>
                        </wps:bodyPr>
                      </wps:wsp>
                      <wps:wsp>
                        <wps:cNvPr id="51" name="Rectangle 46"/>
                        <wps:cNvSpPr>
                          <a:spLocks noChangeArrowheads="1"/>
                        </wps:cNvSpPr>
                        <wps:spPr bwMode="auto">
                          <a:xfrm>
                            <a:off x="3543339" y="1028407"/>
                            <a:ext cx="1256928" cy="458614"/>
                          </a:xfrm>
                          <a:prstGeom prst="rect">
                            <a:avLst/>
                          </a:prstGeom>
                          <a:solidFill>
                            <a:srgbClr val="FFFFFF"/>
                          </a:solidFill>
                          <a:ln w="9525">
                            <a:solidFill>
                              <a:srgbClr val="000000"/>
                            </a:solidFill>
                            <a:miter lim="800000"/>
                            <a:headEnd/>
                            <a:tailEnd/>
                          </a:ln>
                        </wps:spPr>
                        <wps:txbx>
                          <w:txbxContent>
                            <w:p w:rsidR="00F67867" w:rsidRPr="00F95167" w:rsidRDefault="00F67867" w:rsidP="00F67867">
                              <w:pPr>
                                <w:rPr>
                                  <w:lang w:val="kk-KZ"/>
                                </w:rPr>
                              </w:pPr>
                              <w:r>
                                <w:rPr>
                                  <w:lang w:val="kk-KZ"/>
                                </w:rPr>
                                <w:t xml:space="preserve">Қаржылық </w:t>
                              </w:r>
                              <w:r>
                                <w:rPr>
                                  <w:lang w:val="kk-KZ"/>
                                </w:rPr>
                                <w:t>тәртіпті сақтау</w:t>
                              </w:r>
                            </w:p>
                          </w:txbxContent>
                        </wps:txbx>
                        <wps:bodyPr rot="0" vert="horz" wrap="square" lIns="91440" tIns="45720" rIns="91440" bIns="45720" anchor="t" anchorCtr="0" upright="1">
                          <a:noAutofit/>
                        </wps:bodyPr>
                      </wps:wsp>
                      <wps:wsp>
                        <wps:cNvPr id="52" name="Rectangle 47"/>
                        <wps:cNvSpPr>
                          <a:spLocks noChangeArrowheads="1"/>
                        </wps:cNvSpPr>
                        <wps:spPr bwMode="auto">
                          <a:xfrm>
                            <a:off x="1714578" y="113959"/>
                            <a:ext cx="1828761" cy="458614"/>
                          </a:xfrm>
                          <a:prstGeom prst="rect">
                            <a:avLst/>
                          </a:prstGeom>
                          <a:solidFill>
                            <a:srgbClr val="FFFFFF"/>
                          </a:solidFill>
                          <a:ln w="9525">
                            <a:solidFill>
                              <a:srgbClr val="000000"/>
                            </a:solidFill>
                            <a:miter lim="800000"/>
                            <a:headEnd/>
                            <a:tailEnd/>
                          </a:ln>
                        </wps:spPr>
                        <wps:txbx>
                          <w:txbxContent>
                            <w:p w:rsidR="00F67867" w:rsidRPr="00F95167" w:rsidRDefault="00F67867" w:rsidP="00F67867">
                              <w:pPr>
                                <w:jc w:val="center"/>
                                <w:rPr>
                                  <w:lang w:val="kk-KZ"/>
                                </w:rPr>
                              </w:pPr>
                              <w:r>
                                <w:rPr>
                                  <w:lang w:val="kk-KZ"/>
                                </w:rPr>
                                <w:t xml:space="preserve">Қаржыландыру </w:t>
                              </w:r>
                              <w:r>
                                <w:rPr>
                                  <w:lang w:val="kk-KZ"/>
                                </w:rPr>
                                <w:t>принциптері</w:t>
                              </w:r>
                            </w:p>
                          </w:txbxContent>
                        </wps:txbx>
                        <wps:bodyPr rot="0" vert="horz" wrap="square" lIns="91440" tIns="45720" rIns="91440" bIns="45720" anchor="t" anchorCtr="0" upright="1">
                          <a:noAutofit/>
                        </wps:bodyPr>
                      </wps:wsp>
                      <wps:wsp>
                        <wps:cNvPr id="53" name="Line 48"/>
                        <wps:cNvCnPr>
                          <a:cxnSpLocks noChangeShapeType="1"/>
                        </wps:cNvCnPr>
                        <wps:spPr bwMode="auto">
                          <a:xfrm flipH="1">
                            <a:off x="914380" y="342802"/>
                            <a:ext cx="800198"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Line 49"/>
                        <wps:cNvCnPr>
                          <a:cxnSpLocks noChangeShapeType="1"/>
                        </wps:cNvCnPr>
                        <wps:spPr bwMode="auto">
                          <a:xfrm>
                            <a:off x="914380" y="342802"/>
                            <a:ext cx="0" cy="6856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5" name="Line 50"/>
                        <wps:cNvCnPr>
                          <a:cxnSpLocks noChangeShapeType="1"/>
                        </wps:cNvCnPr>
                        <wps:spPr bwMode="auto">
                          <a:xfrm>
                            <a:off x="3543339" y="342802"/>
                            <a:ext cx="68601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Line 51"/>
                        <wps:cNvCnPr>
                          <a:cxnSpLocks noChangeShapeType="1"/>
                        </wps:cNvCnPr>
                        <wps:spPr bwMode="auto">
                          <a:xfrm>
                            <a:off x="4229355" y="342802"/>
                            <a:ext cx="0" cy="6856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7" name="Line 52"/>
                        <wps:cNvCnPr>
                          <a:cxnSpLocks noChangeShapeType="1"/>
                        </wps:cNvCnPr>
                        <wps:spPr bwMode="auto">
                          <a:xfrm>
                            <a:off x="2628959" y="571646"/>
                            <a:ext cx="0" cy="34280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58" o:spid="_x0000_s1026" editas="canvas" style="width:423pt;height:171pt;mso-position-horizontal-relative:char;mso-position-vertical-relative:line" coordsize="53721,21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&#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3721;height:21717;visibility:visible;mso-wrap-style:square">
                  <v:fill o:detectmouseclick="t"/>
                  <v:path o:connecttype="none"/>
                </v:shape>
                <v:rect id="Rectangle 44" o:spid="_x0000_s1028" style="position:absolute;left:3425;top:10284;width:13720;height:46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">
                  <v:textbox>
                    <w:txbxContent>
                      <w:p w:rsidR="00F67867" w:rsidRPr="00F95167" w:rsidRDefault="00F67867" w:rsidP="00F67867">
                        <w:pPr>
                          <w:jc w:val="center"/>
                          <w:rPr>
                            <w:lang w:val="kk-KZ"/>
                          </w:rPr>
                        </w:pPr>
                        <w:r>
                          <w:rPr>
                            <w:lang w:val="kk-KZ"/>
                          </w:rPr>
                          <w:t>Мақсатқа бағыттылық</w:t>
                        </w:r>
                      </w:p>
                    </w:txbxContent>
                  </v:textbox>
                </v:rect>
                <v:rect id="Rectangle 45" o:spid="_x0000_s1029" style="position:absolute;left:20571;top:9144;width:12578;height:10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">
                  <v:textbox>
                    <w:txbxContent>
                      <w:p w:rsidR="00F67867" w:rsidRPr="00F95167" w:rsidRDefault="00F67867" w:rsidP="00F67867">
                        <w:pPr>
                          <w:jc w:val="center"/>
                          <w:rPr>
                            <w:lang w:val="kk-KZ"/>
                          </w:rPr>
                        </w:pPr>
                        <w:r>
                          <w:rPr>
                            <w:lang w:val="kk-KZ"/>
                          </w:rPr>
                          <w:t xml:space="preserve">Жұмысты </w:t>
                        </w:r>
                        <w:r>
                          <w:rPr>
                            <w:lang w:val="kk-KZ"/>
                          </w:rPr>
                          <w:t>орындау мөлшеріне қатысты қаржыландыру</w:t>
                        </w:r>
                      </w:p>
                    </w:txbxContent>
                  </v:textbox>
                </v:rect>
                <v:rect id="Rectangle 46" o:spid="_x0000_s1030" style="position:absolute;left:35433;top:10284;width:12569;height:4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">
                  <v:textbox>
                    <w:txbxContent>
                      <w:p w:rsidR="00F67867" w:rsidRPr="00F95167" w:rsidRDefault="00F67867" w:rsidP="00F67867">
                        <w:pPr>
                          <w:rPr>
                            <w:lang w:val="kk-KZ"/>
                          </w:rPr>
                        </w:pPr>
                        <w:r>
                          <w:rPr>
                            <w:lang w:val="kk-KZ"/>
                          </w:rPr>
                          <w:t xml:space="preserve">Қаржылық </w:t>
                        </w:r>
                        <w:r>
                          <w:rPr>
                            <w:lang w:val="kk-KZ"/>
                          </w:rPr>
                          <w:t>тәртіпті сақтау</w:t>
                        </w:r>
                      </w:p>
                    </w:txbxContent>
                  </v:textbox>
                </v:rect>
                <v:rect id="Rectangle 47" o:spid="_x0000_s1031" style="position:absolute;left:17145;top:1139;width:18288;height:4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">
                  <v:textbox>
                    <w:txbxContent>
                      <w:p w:rsidR="00F67867" w:rsidRPr="00F95167" w:rsidRDefault="00F67867" w:rsidP="00F67867">
                        <w:pPr>
                          <w:jc w:val="center"/>
                          <w:rPr>
                            <w:lang w:val="kk-KZ"/>
                          </w:rPr>
                        </w:pPr>
                        <w:r>
                          <w:rPr>
                            <w:lang w:val="kk-KZ"/>
                          </w:rPr>
                          <w:t xml:space="preserve">Қаржыландыру </w:t>
                        </w:r>
                        <w:r>
                          <w:rPr>
                            <w:lang w:val="kk-KZ"/>
                          </w:rPr>
                          <w:t>принциптері</w:t>
                        </w:r>
                      </w:p>
                    </w:txbxContent>
                  </v:textbox>
                </v:rect>
                <v:line id="Line 48" o:spid="_x0000_s1032" style="position:absolute;flip:x;visibility:visible;mso-wrap-style:square" from="9143,3428" to="17145,3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"/>
                <v:line id="Line 49" o:spid="_x0000_s1033" style="position:absolute;visibility:visible;mso-wrap-style:square" from="9143,3428" to="9143,102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">
                  <v:stroke endarrow="block"/>
                </v:line>
                <v:line id="Line 50" o:spid="_x0000_s1034" style="position:absolute;visibility:visible;mso-wrap-style:square" from="35433,3428" to="42293,3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"/>
                <v:line id="Line 51" o:spid="_x0000_s1035" style="position:absolute;visibility:visible;mso-wrap-style:square" from="42293,3428" to="42293,102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">
                  <v:stroke endarrow="block"/>
                </v:line>
                <v:line id="Line 52" o:spid="_x0000_s1036" style="position:absolute;visibility:visible;mso-wrap-style:square" from="26289,5716" to="26289,9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">
                  <v:stroke endarrow="block"/>
                </v:line>
                <w10:anchorlock/>
              </v:group>
            </w:pict>
          </mc:Fallback>
        </mc:AlternateContent>
      </w:r>
    </w:p>
    <w:p w:rsidR="00F67867" w:rsidRDefault="00F67867" w:rsidP="00F67867">
      <w:pPr>
        <w:pStyle w:val="a3"/>
        <w:tabs>
          <w:tab w:val="left" w:pos="1080"/>
        </w:tabs>
        <w:spacing w:before="0" w:beforeAutospacing="0" w:after="0" w:afterAutospacing="0"/>
        <w:ind w:firstLine="720"/>
        <w:jc w:val="center"/>
        <w:rPr>
          <w:sz w:val="28"/>
          <w:szCs w:val="28"/>
          <w:lang w:val="kk-KZ"/>
        </w:rPr>
      </w:pPr>
      <w:r>
        <w:rPr>
          <w:sz w:val="28"/>
          <w:szCs w:val="28"/>
          <w:lang w:val="kk-KZ"/>
        </w:rPr>
        <w:t>Сурет 1. Қаржыландыру принциптері</w:t>
      </w:r>
    </w:p>
    <w:p w:rsidR="00F67867" w:rsidRDefault="00F67867" w:rsidP="00F67867">
      <w:pPr>
        <w:pStyle w:val="a3"/>
        <w:tabs>
          <w:tab w:val="left" w:pos="1080"/>
        </w:tabs>
        <w:spacing w:before="0" w:beforeAutospacing="0" w:after="0" w:afterAutospacing="0"/>
        <w:ind w:firstLine="720"/>
        <w:jc w:val="center"/>
        <w:rPr>
          <w:sz w:val="28"/>
          <w:szCs w:val="28"/>
          <w:lang w:val="kk-KZ"/>
        </w:rPr>
      </w:pPr>
    </w:p>
    <w:p w:rsidR="00F67867" w:rsidRDefault="00F67867" w:rsidP="00F67867">
      <w:pPr>
        <w:pStyle w:val="a3"/>
        <w:tabs>
          <w:tab w:val="left" w:pos="1080"/>
        </w:tabs>
        <w:spacing w:before="0" w:beforeAutospacing="0" w:after="0" w:afterAutospacing="0"/>
        <w:ind w:firstLine="720"/>
        <w:jc w:val="both"/>
        <w:rPr>
          <w:sz w:val="28"/>
          <w:szCs w:val="28"/>
          <w:lang w:val="kk-KZ"/>
        </w:rPr>
      </w:pPr>
      <w:r>
        <w:rPr>
          <w:sz w:val="28"/>
          <w:szCs w:val="28"/>
          <w:lang w:val="kk-KZ"/>
        </w:rPr>
        <w:t>Енді осы көрсетілген принциптердің әрқайсысына жеке-жеке тоқталайық.</w:t>
      </w:r>
    </w:p>
    <w:p w:rsidR="00F67867" w:rsidRPr="002957C7" w:rsidRDefault="00F67867" w:rsidP="00F67867">
      <w:pPr>
        <w:pStyle w:val="a3"/>
        <w:tabs>
          <w:tab w:val="left" w:pos="1080"/>
        </w:tabs>
        <w:spacing w:before="0" w:beforeAutospacing="0" w:after="0" w:afterAutospacing="0"/>
        <w:ind w:firstLine="720"/>
        <w:jc w:val="both"/>
        <w:rPr>
          <w:sz w:val="28"/>
          <w:szCs w:val="28"/>
          <w:lang w:val="kk-KZ"/>
        </w:rPr>
      </w:pPr>
      <w:r w:rsidRPr="002957C7">
        <w:rPr>
          <w:sz w:val="28"/>
          <w:szCs w:val="28"/>
          <w:lang w:val="kk-KZ"/>
        </w:rPr>
        <w:t>Мақсатқа бағытты қаржыландыру кез келген қаржы заттық-мақсаттық қажеттілікті орындауға бағытталады: еңбекақы төлеу, степендия, ағымдағы шығыстар және т.б.</w:t>
      </w:r>
    </w:p>
    <w:p w:rsidR="00F67867" w:rsidRPr="002957C7" w:rsidRDefault="00F67867" w:rsidP="00F67867">
      <w:pPr>
        <w:pStyle w:val="a3"/>
        <w:tabs>
          <w:tab w:val="left" w:pos="1080"/>
        </w:tabs>
        <w:spacing w:before="0" w:beforeAutospacing="0" w:after="0" w:afterAutospacing="0"/>
        <w:ind w:firstLine="720"/>
        <w:jc w:val="both"/>
        <w:rPr>
          <w:sz w:val="28"/>
          <w:szCs w:val="28"/>
          <w:lang w:val="kk-KZ"/>
        </w:rPr>
      </w:pPr>
      <w:r w:rsidRPr="002957C7">
        <w:rPr>
          <w:sz w:val="28"/>
          <w:szCs w:val="28"/>
          <w:lang w:val="kk-KZ"/>
        </w:rPr>
        <w:t>Жұмыстың орындалуына қатысты қаржыландыру принципі жасалған жұмыстың сандық және сапалық көрсеткіштерің тең болуын қажет етеді.</w:t>
      </w:r>
    </w:p>
    <w:p w:rsidR="00F67867" w:rsidRDefault="00F67867" w:rsidP="00F67867">
      <w:pPr>
        <w:pStyle w:val="a3"/>
        <w:tabs>
          <w:tab w:val="left" w:pos="1080"/>
        </w:tabs>
        <w:spacing w:before="0" w:beforeAutospacing="0" w:after="0" w:afterAutospacing="0"/>
        <w:ind w:firstLine="720"/>
        <w:jc w:val="both"/>
        <w:rPr>
          <w:sz w:val="28"/>
          <w:szCs w:val="28"/>
          <w:lang w:val="kk-KZ"/>
        </w:rPr>
      </w:pPr>
      <w:r w:rsidRPr="002957C7">
        <w:rPr>
          <w:sz w:val="28"/>
          <w:szCs w:val="28"/>
          <w:lang w:val="kk-KZ"/>
        </w:rPr>
        <w:t>Қаржыландыру тәртібін сақтау қайылған талаптарды орындап, заңсыз ақша жұмсамауды көздейді.</w:t>
      </w:r>
    </w:p>
    <w:p w:rsidR="00F67867" w:rsidRDefault="00F67867" w:rsidP="00F67867">
      <w:pPr>
        <w:pStyle w:val="a3"/>
        <w:tabs>
          <w:tab w:val="left" w:pos="1080"/>
        </w:tabs>
        <w:spacing w:before="0" w:beforeAutospacing="0" w:after="0" w:afterAutospacing="0"/>
        <w:ind w:firstLine="720"/>
        <w:jc w:val="both"/>
        <w:rPr>
          <w:sz w:val="28"/>
          <w:szCs w:val="28"/>
          <w:lang w:val="kk-KZ"/>
        </w:rPr>
      </w:pPr>
      <w:r>
        <w:rPr>
          <w:sz w:val="28"/>
          <w:szCs w:val="28"/>
          <w:lang w:val="kk-KZ"/>
        </w:rPr>
        <w:t xml:space="preserve">Аталған принциптер қаржыландыруда бұрыннан қалыптасқан болып табылады. </w:t>
      </w:r>
    </w:p>
    <w:p w:rsidR="00F67867" w:rsidRDefault="00F67867" w:rsidP="00F67867">
      <w:pPr>
        <w:pStyle w:val="a3"/>
        <w:tabs>
          <w:tab w:val="left" w:pos="1080"/>
        </w:tabs>
        <w:spacing w:before="0" w:beforeAutospacing="0" w:after="0" w:afterAutospacing="0"/>
        <w:ind w:firstLine="720"/>
        <w:jc w:val="both"/>
        <w:rPr>
          <w:sz w:val="28"/>
          <w:szCs w:val="28"/>
          <w:lang w:val="kk-KZ"/>
        </w:rPr>
      </w:pPr>
      <w:r w:rsidRPr="002957C7">
        <w:rPr>
          <w:sz w:val="28"/>
          <w:szCs w:val="28"/>
          <w:lang w:val="kk-KZ"/>
        </w:rPr>
        <w:lastRenderedPageBreak/>
        <w:t>Қаржыландыру көздері</w:t>
      </w:r>
      <w:r>
        <w:rPr>
          <w:sz w:val="28"/>
          <w:szCs w:val="28"/>
          <w:lang w:val="kk-KZ"/>
        </w:rPr>
        <w:t xml:space="preserve"> төмендегі сурет-2 көрсетілген</w:t>
      </w:r>
    </w:p>
    <w:p w:rsidR="00F67867" w:rsidRDefault="00F67867" w:rsidP="00F67867">
      <w:pPr>
        <w:pStyle w:val="a3"/>
        <w:tabs>
          <w:tab w:val="left" w:pos="1080"/>
        </w:tabs>
        <w:spacing w:before="0" w:beforeAutospacing="0" w:after="0" w:afterAutospacing="0"/>
        <w:ind w:firstLine="720"/>
        <w:jc w:val="both"/>
        <w:rPr>
          <w:sz w:val="28"/>
          <w:szCs w:val="28"/>
          <w:lang w:val="kk-KZ"/>
        </w:rPr>
      </w:pPr>
    </w:p>
    <w:p w:rsidR="00F67867" w:rsidRPr="002957C7" w:rsidRDefault="00F67867" w:rsidP="00F67867">
      <w:pPr>
        <w:pStyle w:val="a3"/>
        <w:tabs>
          <w:tab w:val="left" w:pos="1080"/>
        </w:tabs>
        <w:spacing w:before="0" w:beforeAutospacing="0" w:after="0" w:afterAutospacing="0"/>
        <w:ind w:firstLine="720"/>
        <w:jc w:val="both"/>
        <w:rPr>
          <w:sz w:val="28"/>
          <w:szCs w:val="28"/>
          <w:lang w:val="kk-KZ"/>
        </w:rPr>
      </w:pPr>
      <w:r>
        <w:rPr>
          <w:sz w:val="28"/>
          <w:szCs w:val="28"/>
          <w:lang w:val="kk-KZ"/>
        </w:rPr>
        <w:t xml:space="preserve">  </w:t>
      </w:r>
      <w:r>
        <w:rPr>
          <w:noProof/>
          <w:sz w:val="28"/>
          <w:szCs w:val="28"/>
        </w:rPr>
        <mc:AlternateContent>
          <mc:Choice Requires="wpc">
            <w:drawing>
              <wp:inline distT="0" distB="0" distL="0" distR="0">
                <wp:extent cx="5257800" cy="2400300"/>
                <wp:effectExtent l="0" t="10160" r="2540" b="0"/>
                <wp:docPr id="48" name="Полотно 4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9" name="Rectangle 55"/>
                        <wps:cNvSpPr>
                          <a:spLocks noChangeArrowheads="1"/>
                        </wps:cNvSpPr>
                        <wps:spPr bwMode="auto">
                          <a:xfrm>
                            <a:off x="1714738" y="0"/>
                            <a:ext cx="2628479" cy="457200"/>
                          </a:xfrm>
                          <a:prstGeom prst="rect">
                            <a:avLst/>
                          </a:prstGeom>
                          <a:solidFill>
                            <a:srgbClr val="FFFFFF"/>
                          </a:solidFill>
                          <a:ln w="9525">
                            <a:solidFill>
                              <a:srgbClr val="000000"/>
                            </a:solidFill>
                            <a:miter lim="800000"/>
                            <a:headEnd/>
                            <a:tailEnd/>
                          </a:ln>
                        </wps:spPr>
                        <wps:txbx>
                          <w:txbxContent>
                            <w:p w:rsidR="00F67867" w:rsidRPr="00B02F95" w:rsidRDefault="00F67867" w:rsidP="00F67867">
                              <w:pPr>
                                <w:jc w:val="center"/>
                                <w:rPr>
                                  <w:sz w:val="20"/>
                                  <w:szCs w:val="20"/>
                                  <w:lang w:val="kk-KZ"/>
                                </w:rPr>
                              </w:pPr>
                              <w:r w:rsidRPr="00B02F95">
                                <w:rPr>
                                  <w:sz w:val="20"/>
                                  <w:szCs w:val="20"/>
                                  <w:lang w:val="kk-KZ"/>
                                </w:rPr>
                                <w:t xml:space="preserve">Мемлекеттік </w:t>
                              </w:r>
                              <w:r w:rsidRPr="00B02F95">
                                <w:rPr>
                                  <w:sz w:val="20"/>
                                  <w:szCs w:val="20"/>
                                  <w:lang w:val="kk-KZ"/>
                                </w:rPr>
                                <w:t>кәсіпорындарды қаржыландыру көздері</w:t>
                              </w:r>
                            </w:p>
                          </w:txbxContent>
                        </wps:txbx>
                        <wps:bodyPr rot="0" vert="horz" wrap="square" lIns="91440" tIns="45720" rIns="91440" bIns="45720" anchor="t" anchorCtr="0" upright="1">
                          <a:noAutofit/>
                        </wps:bodyPr>
                      </wps:wsp>
                      <wps:wsp>
                        <wps:cNvPr id="40" name="Rectangle 56"/>
                        <wps:cNvSpPr>
                          <a:spLocks noChangeArrowheads="1"/>
                        </wps:cNvSpPr>
                        <wps:spPr bwMode="auto">
                          <a:xfrm>
                            <a:off x="114428" y="685800"/>
                            <a:ext cx="1942752" cy="800100"/>
                          </a:xfrm>
                          <a:prstGeom prst="rect">
                            <a:avLst/>
                          </a:prstGeom>
                          <a:solidFill>
                            <a:srgbClr val="FFFFFF"/>
                          </a:solidFill>
                          <a:ln w="9525">
                            <a:solidFill>
                              <a:srgbClr val="000000"/>
                            </a:solidFill>
                            <a:miter lim="800000"/>
                            <a:headEnd/>
                            <a:tailEnd/>
                          </a:ln>
                        </wps:spPr>
                        <wps:txbx>
                          <w:txbxContent>
                            <w:p w:rsidR="00F67867" w:rsidRPr="00B02F95" w:rsidRDefault="00F67867" w:rsidP="00F67867">
                              <w:pPr>
                                <w:jc w:val="center"/>
                                <w:rPr>
                                  <w:sz w:val="20"/>
                                  <w:szCs w:val="20"/>
                                </w:rPr>
                              </w:pPr>
                              <w:r w:rsidRPr="00B02F95">
                                <w:rPr>
                                  <w:sz w:val="20"/>
                                  <w:szCs w:val="20"/>
                                  <w:lang w:val="kk-KZ"/>
                                </w:rPr>
                                <w:t xml:space="preserve">кәсіпорынның </w:t>
                              </w:r>
                              <w:r w:rsidRPr="00B02F95">
                                <w:rPr>
                                  <w:sz w:val="20"/>
                                  <w:szCs w:val="20"/>
                                  <w:lang w:val="kk-KZ"/>
                                </w:rPr>
                                <w:t xml:space="preserve">қалыптасуы және негізгі қызметімен айналысуы үшін үкіметтің шешімі бойынша берілген </w:t>
                              </w:r>
                              <w:r>
                                <w:rPr>
                                  <w:sz w:val="20"/>
                                  <w:szCs w:val="20"/>
                                  <w:lang w:val="kk-KZ"/>
                                </w:rPr>
                                <w:t xml:space="preserve"> </w:t>
                              </w:r>
                              <w:r w:rsidRPr="00B02F95">
                                <w:rPr>
                                  <w:sz w:val="20"/>
                                  <w:szCs w:val="20"/>
                                  <w:lang w:val="kk-KZ"/>
                                </w:rPr>
                                <w:t>мүлік/құралдар</w:t>
                              </w:r>
                            </w:p>
                          </w:txbxContent>
                        </wps:txbx>
                        <wps:bodyPr rot="0" vert="horz" wrap="square" lIns="91440" tIns="45720" rIns="91440" bIns="45720" anchor="t" anchorCtr="0" upright="1">
                          <a:noAutofit/>
                        </wps:bodyPr>
                      </wps:wsp>
                      <wps:wsp>
                        <wps:cNvPr id="41" name="Rectangle 57"/>
                        <wps:cNvSpPr>
                          <a:spLocks noChangeArrowheads="1"/>
                        </wps:cNvSpPr>
                        <wps:spPr bwMode="auto">
                          <a:xfrm>
                            <a:off x="456871" y="1600200"/>
                            <a:ext cx="1946118" cy="571500"/>
                          </a:xfrm>
                          <a:prstGeom prst="rect">
                            <a:avLst/>
                          </a:prstGeom>
                          <a:solidFill>
                            <a:srgbClr val="FFFFFF"/>
                          </a:solidFill>
                          <a:ln w="9525">
                            <a:solidFill>
                              <a:srgbClr val="000000"/>
                            </a:solidFill>
                            <a:miter lim="800000"/>
                            <a:headEnd/>
                            <a:tailEnd/>
                          </a:ln>
                        </wps:spPr>
                        <wps:txbx>
                          <w:txbxContent>
                            <w:p w:rsidR="00F67867" w:rsidRPr="00B02F95" w:rsidRDefault="00F67867" w:rsidP="00F67867">
                              <w:pPr>
                                <w:jc w:val="center"/>
                                <w:rPr>
                                  <w:sz w:val="20"/>
                                  <w:szCs w:val="20"/>
                                </w:rPr>
                              </w:pPr>
                              <w:r w:rsidRPr="00B02F95">
                                <w:rPr>
                                  <w:sz w:val="20"/>
                                  <w:szCs w:val="20"/>
                                  <w:lang w:val="kk-KZ"/>
                                </w:rPr>
                                <w:t>мемлекеттік тапсырысқа сәйкес өндірілген өнімнен түскен кіріс қаражаттар</w:t>
                              </w:r>
                            </w:p>
                          </w:txbxContent>
                        </wps:txbx>
                        <wps:bodyPr rot="0" vert="horz" wrap="square" lIns="91440" tIns="45720" rIns="91440" bIns="45720" anchor="t" anchorCtr="0" upright="1">
                          <a:noAutofit/>
                        </wps:bodyPr>
                      </wps:wsp>
                      <wps:wsp>
                        <wps:cNvPr id="42" name="Rectangle 58"/>
                        <wps:cNvSpPr>
                          <a:spLocks noChangeArrowheads="1"/>
                        </wps:cNvSpPr>
                        <wps:spPr bwMode="auto">
                          <a:xfrm>
                            <a:off x="2286037" y="685800"/>
                            <a:ext cx="1714738" cy="685800"/>
                          </a:xfrm>
                          <a:prstGeom prst="rect">
                            <a:avLst/>
                          </a:prstGeom>
                          <a:solidFill>
                            <a:srgbClr val="FFFFFF"/>
                          </a:solidFill>
                          <a:ln w="9525">
                            <a:solidFill>
                              <a:srgbClr val="000000"/>
                            </a:solidFill>
                            <a:miter lim="800000"/>
                            <a:headEnd/>
                            <a:tailEnd/>
                          </a:ln>
                        </wps:spPr>
                        <wps:txbx>
                          <w:txbxContent>
                            <w:p w:rsidR="00F67867" w:rsidRPr="00B02F95" w:rsidRDefault="00F67867" w:rsidP="00F67867">
                              <w:pPr>
                                <w:jc w:val="center"/>
                                <w:rPr>
                                  <w:sz w:val="20"/>
                                  <w:szCs w:val="20"/>
                                </w:rPr>
                              </w:pPr>
                              <w:r w:rsidRPr="00B02F95">
                                <w:rPr>
                                  <w:sz w:val="20"/>
                                  <w:szCs w:val="20"/>
                                  <w:lang w:val="kk-KZ"/>
                                </w:rPr>
                                <w:t xml:space="preserve">белгілі </w:t>
                              </w:r>
                              <w:r w:rsidRPr="00B02F95">
                                <w:rPr>
                                  <w:sz w:val="20"/>
                                  <w:szCs w:val="20"/>
                                  <w:lang w:val="kk-KZ"/>
                                </w:rPr>
                                <w:t>бір тәртіппен бөлінген бюджеттік немесе бюджеттен тыс қаражаттар</w:t>
                              </w:r>
                            </w:p>
                          </w:txbxContent>
                        </wps:txbx>
                        <wps:bodyPr rot="0" vert="horz" wrap="square" lIns="91440" tIns="45720" rIns="91440" bIns="45720" anchor="t" anchorCtr="0" upright="1">
                          <a:noAutofit/>
                        </wps:bodyPr>
                      </wps:wsp>
                      <wps:wsp>
                        <wps:cNvPr id="43" name="Rectangle 59"/>
                        <wps:cNvSpPr>
                          <a:spLocks noChangeArrowheads="1"/>
                        </wps:cNvSpPr>
                        <wps:spPr bwMode="auto">
                          <a:xfrm>
                            <a:off x="3200619" y="1485900"/>
                            <a:ext cx="1828324" cy="685800"/>
                          </a:xfrm>
                          <a:prstGeom prst="rect">
                            <a:avLst/>
                          </a:prstGeom>
                          <a:solidFill>
                            <a:srgbClr val="FFFFFF"/>
                          </a:solidFill>
                          <a:ln w="9525">
                            <a:solidFill>
                              <a:srgbClr val="000000"/>
                            </a:solidFill>
                            <a:miter lim="800000"/>
                            <a:headEnd/>
                            <a:tailEnd/>
                          </a:ln>
                        </wps:spPr>
                        <wps:txbx>
                          <w:txbxContent>
                            <w:p w:rsidR="00F67867" w:rsidRPr="00B02F95" w:rsidRDefault="00F67867" w:rsidP="00F67867">
                              <w:pPr>
                                <w:jc w:val="center"/>
                                <w:rPr>
                                  <w:sz w:val="20"/>
                                  <w:szCs w:val="20"/>
                                </w:rPr>
                              </w:pPr>
                              <w:r w:rsidRPr="00B02F95">
                                <w:rPr>
                                  <w:sz w:val="20"/>
                                  <w:szCs w:val="20"/>
                                  <w:lang w:val="kk-KZ"/>
                                </w:rPr>
                                <w:t>өндірістік қажеттілікке сәйкес, өз бетінше жүргізген шаруашылық қызметінен түскен кірістер</w:t>
                              </w:r>
                            </w:p>
                          </w:txbxContent>
                        </wps:txbx>
                        <wps:bodyPr rot="0" vert="horz" wrap="square" lIns="91440" tIns="45720" rIns="91440" bIns="45720" anchor="t" anchorCtr="0" upright="1">
                          <a:noAutofit/>
                        </wps:bodyPr>
                      </wps:wsp>
                      <wps:wsp>
                        <wps:cNvPr id="44" name="Line 60"/>
                        <wps:cNvCnPr>
                          <a:cxnSpLocks noChangeShapeType="1"/>
                        </wps:cNvCnPr>
                        <wps:spPr bwMode="auto">
                          <a:xfrm>
                            <a:off x="1829166" y="45720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5" name="Line 61"/>
                        <wps:cNvCnPr>
                          <a:cxnSpLocks noChangeShapeType="1"/>
                        </wps:cNvCnPr>
                        <wps:spPr bwMode="auto">
                          <a:xfrm>
                            <a:off x="2171609" y="457200"/>
                            <a:ext cx="841" cy="11430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 name="Line 62"/>
                        <wps:cNvCnPr>
                          <a:cxnSpLocks noChangeShapeType="1"/>
                        </wps:cNvCnPr>
                        <wps:spPr bwMode="auto">
                          <a:xfrm>
                            <a:off x="2971763" y="45720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7" name="Line 63"/>
                        <wps:cNvCnPr>
                          <a:cxnSpLocks noChangeShapeType="1"/>
                        </wps:cNvCnPr>
                        <wps:spPr bwMode="auto">
                          <a:xfrm>
                            <a:off x="4228789" y="457200"/>
                            <a:ext cx="0" cy="10287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48" o:spid="_x0000_s1037" editas="canvas" style="width:414pt;height:189pt;mso-position-horizontal-relative:char;mso-position-vertical-relative:line" coordsize="52578,240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">
                <v:shape id="_x0000_s1038" type="#_x0000_t75" style="position:absolute;width:52578;height:24003;visibility:visible;mso-wrap-style:square">
                  <v:fill o:detectmouseclick="t"/>
                  <v:path o:connecttype="none"/>
                </v:shape>
                <v:rect id="Rectangle 55" o:spid="_x0000_s1039" style="position:absolute;left:17147;width:2628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">
                  <v:textbox>
                    <w:txbxContent>
                      <w:p w:rsidR="00F67867" w:rsidRPr="00B02F95" w:rsidRDefault="00F67867" w:rsidP="00F67867">
                        <w:pPr>
                          <w:jc w:val="center"/>
                          <w:rPr>
                            <w:sz w:val="20"/>
                            <w:szCs w:val="20"/>
                            <w:lang w:val="kk-KZ"/>
                          </w:rPr>
                        </w:pPr>
                        <w:r w:rsidRPr="00B02F95">
                          <w:rPr>
                            <w:sz w:val="20"/>
                            <w:szCs w:val="20"/>
                            <w:lang w:val="kk-KZ"/>
                          </w:rPr>
                          <w:t xml:space="preserve">Мемлекеттік </w:t>
                        </w:r>
                        <w:r w:rsidRPr="00B02F95">
                          <w:rPr>
                            <w:sz w:val="20"/>
                            <w:szCs w:val="20"/>
                            <w:lang w:val="kk-KZ"/>
                          </w:rPr>
                          <w:t>кәсіпорындарды қаржыландыру көздері</w:t>
                        </w:r>
                      </w:p>
                    </w:txbxContent>
                  </v:textbox>
                </v:rect>
                <v:rect id="Rectangle 56" o:spid="_x0000_s1040" style="position:absolute;left:1144;top:6858;width:19427;height:8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">
                  <v:textbox>
                    <w:txbxContent>
                      <w:p w:rsidR="00F67867" w:rsidRPr="00B02F95" w:rsidRDefault="00F67867" w:rsidP="00F67867">
                        <w:pPr>
                          <w:jc w:val="center"/>
                          <w:rPr>
                            <w:sz w:val="20"/>
                            <w:szCs w:val="20"/>
                          </w:rPr>
                        </w:pPr>
                        <w:r w:rsidRPr="00B02F95">
                          <w:rPr>
                            <w:sz w:val="20"/>
                            <w:szCs w:val="20"/>
                            <w:lang w:val="kk-KZ"/>
                          </w:rPr>
                          <w:t xml:space="preserve">кәсіпорынның </w:t>
                        </w:r>
                        <w:r w:rsidRPr="00B02F95">
                          <w:rPr>
                            <w:sz w:val="20"/>
                            <w:szCs w:val="20"/>
                            <w:lang w:val="kk-KZ"/>
                          </w:rPr>
                          <w:t xml:space="preserve">қалыптасуы және негізгі қызметімен айналысуы үшін үкіметтің шешімі бойынша берілген </w:t>
                        </w:r>
                        <w:r>
                          <w:rPr>
                            <w:sz w:val="20"/>
                            <w:szCs w:val="20"/>
                            <w:lang w:val="kk-KZ"/>
                          </w:rPr>
                          <w:t xml:space="preserve"> </w:t>
                        </w:r>
                        <w:r w:rsidRPr="00B02F95">
                          <w:rPr>
                            <w:sz w:val="20"/>
                            <w:szCs w:val="20"/>
                            <w:lang w:val="kk-KZ"/>
                          </w:rPr>
                          <w:t>мүлік/құралдар</w:t>
                        </w:r>
                      </w:p>
                    </w:txbxContent>
                  </v:textbox>
                </v:rect>
                <v:rect id="Rectangle 57" o:spid="_x0000_s1041" style="position:absolute;left:4568;top:16002;width:19461;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">
                  <v:textbox>
                    <w:txbxContent>
                      <w:p w:rsidR="00F67867" w:rsidRPr="00B02F95" w:rsidRDefault="00F67867" w:rsidP="00F67867">
                        <w:pPr>
                          <w:jc w:val="center"/>
                          <w:rPr>
                            <w:sz w:val="20"/>
                            <w:szCs w:val="20"/>
                          </w:rPr>
                        </w:pPr>
                        <w:r w:rsidRPr="00B02F95">
                          <w:rPr>
                            <w:sz w:val="20"/>
                            <w:szCs w:val="20"/>
                            <w:lang w:val="kk-KZ"/>
                          </w:rPr>
                          <w:t>мемлекеттік тапсырысқа сәйкес өндірілген өнімнен түскен кіріс қаражаттар</w:t>
                        </w:r>
                      </w:p>
                    </w:txbxContent>
                  </v:textbox>
                </v:rect>
                <v:rect id="Rectangle 58" o:spid="_x0000_s1042" style="position:absolute;left:22860;top:6858;width:17147;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">
                  <v:textbox>
                    <w:txbxContent>
                      <w:p w:rsidR="00F67867" w:rsidRPr="00B02F95" w:rsidRDefault="00F67867" w:rsidP="00F67867">
                        <w:pPr>
                          <w:jc w:val="center"/>
                          <w:rPr>
                            <w:sz w:val="20"/>
                            <w:szCs w:val="20"/>
                          </w:rPr>
                        </w:pPr>
                        <w:r w:rsidRPr="00B02F95">
                          <w:rPr>
                            <w:sz w:val="20"/>
                            <w:szCs w:val="20"/>
                            <w:lang w:val="kk-KZ"/>
                          </w:rPr>
                          <w:t xml:space="preserve">белгілі </w:t>
                        </w:r>
                        <w:r w:rsidRPr="00B02F95">
                          <w:rPr>
                            <w:sz w:val="20"/>
                            <w:szCs w:val="20"/>
                            <w:lang w:val="kk-KZ"/>
                          </w:rPr>
                          <w:t>бір тәртіппен бөлінген бюджеттік немесе бюджеттен тыс қаражаттар</w:t>
                        </w:r>
                      </w:p>
                    </w:txbxContent>
                  </v:textbox>
                </v:rect>
                <v:rect id="Rectangle 59" o:spid="_x0000_s1043" style="position:absolute;left:32006;top:14859;width:18283;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">
                  <v:textbox>
                    <w:txbxContent>
                      <w:p w:rsidR="00F67867" w:rsidRPr="00B02F95" w:rsidRDefault="00F67867" w:rsidP="00F67867">
                        <w:pPr>
                          <w:jc w:val="center"/>
                          <w:rPr>
                            <w:sz w:val="20"/>
                            <w:szCs w:val="20"/>
                          </w:rPr>
                        </w:pPr>
                        <w:r w:rsidRPr="00B02F95">
                          <w:rPr>
                            <w:sz w:val="20"/>
                            <w:szCs w:val="20"/>
                            <w:lang w:val="kk-KZ"/>
                          </w:rPr>
                          <w:t>өндірістік қажеттілікке сәйкес, өз бетінше жүргізген шаруашылық қызметінен түскен кірістер</w:t>
                        </w:r>
                      </w:p>
                    </w:txbxContent>
                  </v:textbox>
                </v:rect>
                <v:line id="Line 60" o:spid="_x0000_s1044" style="position:absolute;visibility:visible;mso-wrap-style:square" from="18291,4572" to="18291,6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">
                  <v:stroke endarrow="block"/>
                </v:line>
                <v:line id="Line 61" o:spid="_x0000_s1045" style="position:absolute;visibility:visible;mso-wrap-style:square" from="21716,4572" to="21724,160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">
                  <v:stroke endarrow="block"/>
                </v:line>
                <v:line id="Line 62" o:spid="_x0000_s1046" style="position:absolute;visibility:visible;mso-wrap-style:square" from="29717,4572" to="29717,6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">
                  <v:stroke endarrow="block"/>
                </v:line>
                <v:line id="Line 63" o:spid="_x0000_s1047" style="position:absolute;visibility:visible;mso-wrap-style:square" from="42287,4572" to="42287,14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">
                  <v:stroke endarrow="block"/>
                </v:line>
                <w10:anchorlock/>
              </v:group>
            </w:pict>
          </mc:Fallback>
        </mc:AlternateContent>
      </w:r>
    </w:p>
    <w:p w:rsidR="00F67867" w:rsidRDefault="00F67867" w:rsidP="00F67867">
      <w:pPr>
        <w:ind w:firstLine="600"/>
        <w:jc w:val="center"/>
        <w:rPr>
          <w:sz w:val="28"/>
          <w:szCs w:val="28"/>
          <w:lang w:val="kk-KZ"/>
        </w:rPr>
      </w:pPr>
      <w:r>
        <w:rPr>
          <w:sz w:val="28"/>
          <w:szCs w:val="28"/>
          <w:lang w:val="kk-KZ"/>
        </w:rPr>
        <w:t>Сурет 2. Мемлекеттік кәсіпорындарды қаржыландыру көздері</w:t>
      </w:r>
    </w:p>
    <w:p w:rsidR="00F67867" w:rsidRDefault="00F67867" w:rsidP="00F67867">
      <w:pPr>
        <w:ind w:firstLine="600"/>
        <w:jc w:val="both"/>
        <w:rPr>
          <w:sz w:val="28"/>
          <w:szCs w:val="28"/>
          <w:lang w:val="kk-KZ"/>
        </w:rPr>
      </w:pPr>
    </w:p>
    <w:p w:rsidR="00F67867" w:rsidRDefault="00F67867" w:rsidP="00F67867">
      <w:pPr>
        <w:ind w:firstLine="600"/>
        <w:jc w:val="both"/>
        <w:rPr>
          <w:sz w:val="28"/>
          <w:szCs w:val="28"/>
          <w:lang w:val="kk-KZ"/>
        </w:rPr>
      </w:pPr>
      <w:r>
        <w:rPr>
          <w:sz w:val="28"/>
          <w:szCs w:val="28"/>
          <w:lang w:val="kk-KZ"/>
        </w:rPr>
        <w:t xml:space="preserve">Сурет-2 көрсетілген мемлекеттік кәсіпорындарды қаржыландырудың көздері сияқты  қаржыландырудың түрлері де, формалары да әр-алуан. </w:t>
      </w:r>
    </w:p>
    <w:p w:rsidR="00F67867" w:rsidRDefault="00F67867" w:rsidP="00F67867">
      <w:pPr>
        <w:ind w:firstLine="600"/>
        <w:jc w:val="both"/>
        <w:rPr>
          <w:sz w:val="28"/>
          <w:szCs w:val="28"/>
          <w:lang w:val="kk-KZ"/>
        </w:rPr>
      </w:pPr>
      <w:r>
        <w:rPr>
          <w:sz w:val="28"/>
          <w:szCs w:val="28"/>
          <w:lang w:val="kk-KZ"/>
        </w:rPr>
        <w:t>Енді қаржыландырудың түрлерін қарастырайық. Ол үшін сурет-3 ұсынамыз.</w:t>
      </w:r>
    </w:p>
    <w:p w:rsidR="00F67867" w:rsidRDefault="00F67867" w:rsidP="00F67867">
      <w:pPr>
        <w:ind w:firstLine="600"/>
        <w:jc w:val="both"/>
        <w:rPr>
          <w:sz w:val="28"/>
          <w:szCs w:val="28"/>
          <w:lang w:val="kk-KZ"/>
        </w:rPr>
      </w:pPr>
      <w:r>
        <w:rPr>
          <w:noProof/>
          <w:sz w:val="28"/>
          <w:szCs w:val="28"/>
        </w:rPr>
        <mc:AlternateContent>
          <mc:Choice Requires="wpc">
            <w:drawing>
              <wp:inline distT="0" distB="0" distL="0" distR="0">
                <wp:extent cx="5257800" cy="3164840"/>
                <wp:effectExtent l="3810" t="8255" r="0" b="0"/>
                <wp:docPr id="38" name="Полотно 3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9" name="Rectangle 13"/>
                        <wps:cNvSpPr>
                          <a:spLocks noChangeArrowheads="1"/>
                        </wps:cNvSpPr>
                        <wps:spPr bwMode="auto">
                          <a:xfrm>
                            <a:off x="1714738" y="0"/>
                            <a:ext cx="2628479" cy="457200"/>
                          </a:xfrm>
                          <a:prstGeom prst="rect">
                            <a:avLst/>
                          </a:prstGeom>
                          <a:solidFill>
                            <a:srgbClr val="FFFFFF"/>
                          </a:solidFill>
                          <a:ln w="9525">
                            <a:solidFill>
                              <a:srgbClr val="000000"/>
                            </a:solidFill>
                            <a:miter lim="800000"/>
                            <a:headEnd/>
                            <a:tailEnd/>
                          </a:ln>
                        </wps:spPr>
                        <wps:txbx>
                          <w:txbxContent>
                            <w:p w:rsidR="00F67867" w:rsidRPr="00B02F95" w:rsidRDefault="00F67867" w:rsidP="00F67867">
                              <w:pPr>
                                <w:jc w:val="center"/>
                                <w:rPr>
                                  <w:sz w:val="20"/>
                                  <w:szCs w:val="20"/>
                                  <w:lang w:val="kk-KZ"/>
                                </w:rPr>
                              </w:pPr>
                              <w:r>
                                <w:rPr>
                                  <w:sz w:val="20"/>
                                  <w:szCs w:val="20"/>
                                  <w:lang w:val="kk-KZ"/>
                                </w:rPr>
                                <w:t>К</w:t>
                              </w:r>
                              <w:r w:rsidRPr="00B02F95">
                                <w:rPr>
                                  <w:sz w:val="20"/>
                                  <w:szCs w:val="20"/>
                                  <w:lang w:val="kk-KZ"/>
                                </w:rPr>
                                <w:t xml:space="preserve">әсіпорындарды </w:t>
                              </w:r>
                              <w:r w:rsidRPr="00B02F95">
                                <w:rPr>
                                  <w:sz w:val="20"/>
                                  <w:szCs w:val="20"/>
                                  <w:lang w:val="kk-KZ"/>
                                </w:rPr>
                                <w:t>қаржыландыру</w:t>
                              </w:r>
                              <w:r>
                                <w:rPr>
                                  <w:sz w:val="20"/>
                                  <w:szCs w:val="20"/>
                                  <w:lang w:val="kk-KZ"/>
                                </w:rPr>
                                <w:t>дың түрлері</w:t>
                              </w:r>
                            </w:p>
                          </w:txbxContent>
                        </wps:txbx>
                        <wps:bodyPr rot="0" vert="horz" wrap="square" lIns="91440" tIns="45720" rIns="91440" bIns="45720" anchor="t" anchorCtr="0" upright="1">
                          <a:noAutofit/>
                        </wps:bodyPr>
                      </wps:wsp>
                      <wps:wsp>
                        <wps:cNvPr id="10" name="Rectangle 14"/>
                        <wps:cNvSpPr>
                          <a:spLocks noChangeArrowheads="1"/>
                        </wps:cNvSpPr>
                        <wps:spPr bwMode="auto">
                          <a:xfrm>
                            <a:off x="114428" y="685800"/>
                            <a:ext cx="1942752" cy="391160"/>
                          </a:xfrm>
                          <a:prstGeom prst="rect">
                            <a:avLst/>
                          </a:prstGeom>
                          <a:solidFill>
                            <a:srgbClr val="FFFFFF"/>
                          </a:solidFill>
                          <a:ln w="9525">
                            <a:solidFill>
                              <a:srgbClr val="000000"/>
                            </a:solidFill>
                            <a:miter lim="800000"/>
                            <a:headEnd/>
                            <a:tailEnd/>
                          </a:ln>
                        </wps:spPr>
                        <wps:txbx>
                          <w:txbxContent>
                            <w:p w:rsidR="00F67867" w:rsidRPr="00610EFA" w:rsidRDefault="00F67867" w:rsidP="00F67867">
                              <w:pPr>
                                <w:jc w:val="center"/>
                                <w:rPr>
                                  <w:sz w:val="20"/>
                                  <w:szCs w:val="20"/>
                                </w:rPr>
                              </w:pPr>
                              <w:r w:rsidRPr="00610EFA">
                                <w:rPr>
                                  <w:sz w:val="20"/>
                                  <w:szCs w:val="20"/>
                                  <w:lang w:val="kk-KZ"/>
                                </w:rPr>
                                <w:t xml:space="preserve">ақша-қаражаттарын </w:t>
                              </w:r>
                              <w:r w:rsidRPr="00610EFA">
                                <w:rPr>
                                  <w:sz w:val="20"/>
                                  <w:szCs w:val="20"/>
                                  <w:lang w:val="kk-KZ"/>
                                </w:rPr>
                                <w:t>беру шарттарымен байланысты</w:t>
                              </w:r>
                            </w:p>
                          </w:txbxContent>
                        </wps:txbx>
                        <wps:bodyPr rot="0" vert="horz" wrap="square" lIns="91440" tIns="45720" rIns="91440" bIns="45720" anchor="t" anchorCtr="0" upright="1">
                          <a:noAutofit/>
                        </wps:bodyPr>
                      </wps:wsp>
                      <wps:wsp>
                        <wps:cNvPr id="11" name="Rectangle 15"/>
                        <wps:cNvSpPr>
                          <a:spLocks noChangeArrowheads="1"/>
                        </wps:cNvSpPr>
                        <wps:spPr bwMode="auto">
                          <a:xfrm>
                            <a:off x="456871" y="1780540"/>
                            <a:ext cx="2111029" cy="261620"/>
                          </a:xfrm>
                          <a:prstGeom prst="rect">
                            <a:avLst/>
                          </a:prstGeom>
                          <a:solidFill>
                            <a:srgbClr val="FFFFFF"/>
                          </a:solidFill>
                          <a:ln w="9525">
                            <a:solidFill>
                              <a:srgbClr val="000000"/>
                            </a:solidFill>
                            <a:miter lim="800000"/>
                            <a:headEnd/>
                            <a:tailEnd/>
                          </a:ln>
                        </wps:spPr>
                        <wps:txbx>
                          <w:txbxContent>
                            <w:p w:rsidR="00F67867" w:rsidRPr="00610EFA" w:rsidRDefault="00F67867" w:rsidP="00F67867">
                              <w:pPr>
                                <w:rPr>
                                  <w:sz w:val="20"/>
                                  <w:szCs w:val="20"/>
                                </w:rPr>
                              </w:pPr>
                              <w:r w:rsidRPr="00610EFA">
                                <w:rPr>
                                  <w:sz w:val="20"/>
                                  <w:szCs w:val="20"/>
                                  <w:lang w:val="kk-KZ"/>
                                </w:rPr>
                                <w:t xml:space="preserve">қаржыландыру </w:t>
                              </w:r>
                              <w:r w:rsidRPr="00610EFA">
                                <w:rPr>
                                  <w:sz w:val="20"/>
                                  <w:szCs w:val="20"/>
                                  <w:lang w:val="kk-KZ"/>
                                </w:rPr>
                                <w:t>субъектісіне қарай</w:t>
                              </w:r>
                            </w:p>
                          </w:txbxContent>
                        </wps:txbx>
                        <wps:bodyPr rot="0" vert="horz" wrap="square" lIns="91440" tIns="45720" rIns="91440" bIns="45720" anchor="t" anchorCtr="0" upright="1">
                          <a:noAutofit/>
                        </wps:bodyPr>
                      </wps:wsp>
                      <wps:wsp>
                        <wps:cNvPr id="12" name="Rectangle 16"/>
                        <wps:cNvSpPr>
                          <a:spLocks noChangeArrowheads="1"/>
                        </wps:cNvSpPr>
                        <wps:spPr bwMode="auto">
                          <a:xfrm>
                            <a:off x="2286037" y="685800"/>
                            <a:ext cx="1714738" cy="391160"/>
                          </a:xfrm>
                          <a:prstGeom prst="rect">
                            <a:avLst/>
                          </a:prstGeom>
                          <a:solidFill>
                            <a:srgbClr val="FFFFFF"/>
                          </a:solidFill>
                          <a:ln w="9525">
                            <a:solidFill>
                              <a:srgbClr val="000000"/>
                            </a:solidFill>
                            <a:miter lim="800000"/>
                            <a:headEnd/>
                            <a:tailEnd/>
                          </a:ln>
                        </wps:spPr>
                        <wps:txbx>
                          <w:txbxContent>
                            <w:p w:rsidR="00F67867" w:rsidRPr="00610EFA" w:rsidRDefault="00F67867" w:rsidP="00F67867">
                              <w:pPr>
                                <w:jc w:val="center"/>
                                <w:rPr>
                                  <w:sz w:val="20"/>
                                  <w:szCs w:val="20"/>
                                </w:rPr>
                              </w:pPr>
                              <w:r w:rsidRPr="00610EFA">
                                <w:rPr>
                                  <w:sz w:val="20"/>
                                  <w:szCs w:val="20"/>
                                  <w:lang w:val="kk-KZ"/>
                                </w:rPr>
                                <w:t xml:space="preserve">ақша-қаражаттарын </w:t>
                              </w:r>
                              <w:r w:rsidRPr="00610EFA">
                                <w:rPr>
                                  <w:sz w:val="20"/>
                                  <w:szCs w:val="20"/>
                                  <w:lang w:val="kk-KZ"/>
                                </w:rPr>
                                <w:t>алу көздеріне байланысты</w:t>
                              </w:r>
                            </w:p>
                          </w:txbxContent>
                        </wps:txbx>
                        <wps:bodyPr rot="0" vert="horz" wrap="square" lIns="91440" tIns="45720" rIns="91440" bIns="45720" anchor="t" anchorCtr="0" upright="1">
                          <a:noAutofit/>
                        </wps:bodyPr>
                      </wps:wsp>
                      <wps:wsp>
                        <wps:cNvPr id="13" name="Rectangle 17"/>
                        <wps:cNvSpPr>
                          <a:spLocks noChangeArrowheads="1"/>
                        </wps:cNvSpPr>
                        <wps:spPr bwMode="auto">
                          <a:xfrm>
                            <a:off x="3012150" y="1780540"/>
                            <a:ext cx="1829166" cy="259080"/>
                          </a:xfrm>
                          <a:prstGeom prst="rect">
                            <a:avLst/>
                          </a:prstGeom>
                          <a:solidFill>
                            <a:srgbClr val="FFFFFF"/>
                          </a:solidFill>
                          <a:ln w="9525">
                            <a:solidFill>
                              <a:srgbClr val="000000"/>
                            </a:solidFill>
                            <a:miter lim="800000"/>
                            <a:headEnd/>
                            <a:tailEnd/>
                          </a:ln>
                        </wps:spPr>
                        <wps:txbx>
                          <w:txbxContent>
                            <w:p w:rsidR="00F67867" w:rsidRPr="00610EFA" w:rsidRDefault="00F67867" w:rsidP="00F67867">
                              <w:pPr>
                                <w:rPr>
                                  <w:sz w:val="20"/>
                                  <w:szCs w:val="20"/>
                                </w:rPr>
                              </w:pPr>
                              <w:r w:rsidRPr="00610EFA">
                                <w:rPr>
                                  <w:sz w:val="20"/>
                                  <w:szCs w:val="20"/>
                                  <w:lang w:val="kk-KZ"/>
                                </w:rPr>
                                <w:t xml:space="preserve">қаржыландыру </w:t>
                              </w:r>
                              <w:r w:rsidRPr="00610EFA">
                                <w:rPr>
                                  <w:sz w:val="20"/>
                                  <w:szCs w:val="20"/>
                                  <w:lang w:val="kk-KZ"/>
                                </w:rPr>
                                <w:t>тәсіліне қарай</w:t>
                              </w:r>
                            </w:p>
                          </w:txbxContent>
                        </wps:txbx>
                        <wps:bodyPr rot="0" vert="horz" wrap="square" lIns="91440" tIns="45720" rIns="91440" bIns="45720" anchor="t" anchorCtr="0" upright="1">
                          <a:noAutofit/>
                        </wps:bodyPr>
                      </wps:wsp>
                      <wps:wsp>
                        <wps:cNvPr id="14" name="Line 18"/>
                        <wps:cNvCnPr>
                          <a:cxnSpLocks noChangeShapeType="1"/>
                        </wps:cNvCnPr>
                        <wps:spPr bwMode="auto">
                          <a:xfrm>
                            <a:off x="1829166" y="45720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Line 19"/>
                        <wps:cNvCnPr>
                          <a:cxnSpLocks noChangeShapeType="1"/>
                        </wps:cNvCnPr>
                        <wps:spPr bwMode="auto">
                          <a:xfrm>
                            <a:off x="2173291" y="457200"/>
                            <a:ext cx="841" cy="1320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 name="Line 20"/>
                        <wps:cNvCnPr>
                          <a:cxnSpLocks noChangeShapeType="1"/>
                        </wps:cNvCnPr>
                        <wps:spPr bwMode="auto">
                          <a:xfrm>
                            <a:off x="2971763" y="45720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Line 21"/>
                        <wps:cNvCnPr>
                          <a:cxnSpLocks noChangeShapeType="1"/>
                        </wps:cNvCnPr>
                        <wps:spPr bwMode="auto">
                          <a:xfrm>
                            <a:off x="4228789" y="457200"/>
                            <a:ext cx="841" cy="1320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Rectangle 22"/>
                        <wps:cNvSpPr>
                          <a:spLocks noChangeArrowheads="1"/>
                        </wps:cNvSpPr>
                        <wps:spPr bwMode="auto">
                          <a:xfrm>
                            <a:off x="114428" y="1214120"/>
                            <a:ext cx="946555" cy="304800"/>
                          </a:xfrm>
                          <a:prstGeom prst="rect">
                            <a:avLst/>
                          </a:prstGeom>
                          <a:solidFill>
                            <a:srgbClr val="FFFFFF"/>
                          </a:solidFill>
                          <a:ln w="9525">
                            <a:solidFill>
                              <a:srgbClr val="000000"/>
                            </a:solidFill>
                            <a:miter lim="800000"/>
                            <a:headEnd/>
                            <a:tailEnd/>
                          </a:ln>
                        </wps:spPr>
                        <wps:txbx>
                          <w:txbxContent>
                            <w:p w:rsidR="00F67867" w:rsidRDefault="00F67867" w:rsidP="00F67867">
                              <w:pPr>
                                <w:jc w:val="center"/>
                              </w:pPr>
                              <w:r w:rsidRPr="00DB4515">
                                <w:rPr>
                                  <w:sz w:val="20"/>
                                  <w:szCs w:val="20"/>
                                  <w:lang w:val="kk-KZ"/>
                                </w:rPr>
                                <w:t>қайтарымсыз</w:t>
                              </w:r>
                            </w:p>
                          </w:txbxContent>
                        </wps:txbx>
                        <wps:bodyPr rot="0" vert="horz" wrap="square" lIns="91440" tIns="45720" rIns="91440" bIns="45720" anchor="t" anchorCtr="0" upright="1">
                          <a:noAutofit/>
                        </wps:bodyPr>
                      </wps:wsp>
                      <wps:wsp>
                        <wps:cNvPr id="19" name="Rectangle 23"/>
                        <wps:cNvSpPr>
                          <a:spLocks noChangeArrowheads="1"/>
                        </wps:cNvSpPr>
                        <wps:spPr bwMode="auto">
                          <a:xfrm>
                            <a:off x="1259550" y="1214120"/>
                            <a:ext cx="735368" cy="304800"/>
                          </a:xfrm>
                          <a:prstGeom prst="rect">
                            <a:avLst/>
                          </a:prstGeom>
                          <a:solidFill>
                            <a:srgbClr val="FFFFFF"/>
                          </a:solidFill>
                          <a:ln w="9525">
                            <a:solidFill>
                              <a:srgbClr val="000000"/>
                            </a:solidFill>
                            <a:miter lim="800000"/>
                            <a:headEnd/>
                            <a:tailEnd/>
                          </a:ln>
                        </wps:spPr>
                        <wps:txbx>
                          <w:txbxContent>
                            <w:p w:rsidR="00F67867" w:rsidRPr="00DB4515" w:rsidRDefault="00F67867" w:rsidP="00F67867">
                              <w:pPr>
                                <w:jc w:val="center"/>
                                <w:rPr>
                                  <w:sz w:val="20"/>
                                  <w:szCs w:val="20"/>
                                </w:rPr>
                              </w:pPr>
                              <w:r w:rsidRPr="00DB4515">
                                <w:rPr>
                                  <w:sz w:val="20"/>
                                  <w:szCs w:val="20"/>
                                  <w:lang w:val="kk-KZ"/>
                                </w:rPr>
                                <w:t>несиелеу</w:t>
                              </w:r>
                            </w:p>
                          </w:txbxContent>
                        </wps:txbx>
                        <wps:bodyPr rot="0" vert="horz" wrap="square" lIns="91440" tIns="45720" rIns="91440" bIns="45720" anchor="t" anchorCtr="0" upright="1">
                          <a:noAutofit/>
                        </wps:bodyPr>
                      </wps:wsp>
                      <wps:wsp>
                        <wps:cNvPr id="20" name="Rectangle 24"/>
                        <wps:cNvSpPr>
                          <a:spLocks noChangeArrowheads="1"/>
                        </wps:cNvSpPr>
                        <wps:spPr bwMode="auto">
                          <a:xfrm>
                            <a:off x="2337361" y="1336040"/>
                            <a:ext cx="757244" cy="274320"/>
                          </a:xfrm>
                          <a:prstGeom prst="rect">
                            <a:avLst/>
                          </a:prstGeom>
                          <a:solidFill>
                            <a:srgbClr val="FFFFFF"/>
                          </a:solidFill>
                          <a:ln w="9525">
                            <a:solidFill>
                              <a:srgbClr val="000000"/>
                            </a:solidFill>
                            <a:miter lim="800000"/>
                            <a:headEnd/>
                            <a:tailEnd/>
                          </a:ln>
                        </wps:spPr>
                        <wps:txbx>
                          <w:txbxContent>
                            <w:p w:rsidR="00F67867" w:rsidRPr="00DB4515" w:rsidRDefault="00F67867" w:rsidP="00F67867">
                              <w:pPr>
                                <w:jc w:val="center"/>
                                <w:rPr>
                                  <w:sz w:val="20"/>
                                  <w:szCs w:val="20"/>
                                </w:rPr>
                              </w:pPr>
                              <w:r w:rsidRPr="00DB4515">
                                <w:rPr>
                                  <w:sz w:val="20"/>
                                  <w:szCs w:val="20"/>
                                  <w:lang w:val="kk-KZ"/>
                                </w:rPr>
                                <w:t>ішкі</w:t>
                              </w:r>
                            </w:p>
                          </w:txbxContent>
                        </wps:txbx>
                        <wps:bodyPr rot="0" vert="horz" wrap="square" lIns="91440" tIns="45720" rIns="91440" bIns="45720" anchor="t" anchorCtr="0" upright="1">
                          <a:noAutofit/>
                        </wps:bodyPr>
                      </wps:wsp>
                      <wps:wsp>
                        <wps:cNvPr id="21" name="Rectangle 25"/>
                        <wps:cNvSpPr>
                          <a:spLocks noChangeArrowheads="1"/>
                        </wps:cNvSpPr>
                        <wps:spPr bwMode="auto">
                          <a:xfrm>
                            <a:off x="3353751" y="1336040"/>
                            <a:ext cx="689934" cy="274320"/>
                          </a:xfrm>
                          <a:prstGeom prst="rect">
                            <a:avLst/>
                          </a:prstGeom>
                          <a:solidFill>
                            <a:srgbClr val="FFFFFF"/>
                          </a:solidFill>
                          <a:ln w="9525">
                            <a:solidFill>
                              <a:srgbClr val="000000"/>
                            </a:solidFill>
                            <a:miter lim="800000"/>
                            <a:headEnd/>
                            <a:tailEnd/>
                          </a:ln>
                        </wps:spPr>
                        <wps:txbx>
                          <w:txbxContent>
                            <w:p w:rsidR="00F67867" w:rsidRPr="00DB4515" w:rsidRDefault="00F67867" w:rsidP="00F67867">
                              <w:pPr>
                                <w:jc w:val="center"/>
                                <w:rPr>
                                  <w:sz w:val="20"/>
                                  <w:szCs w:val="20"/>
                                  <w:lang w:val="kk-KZ"/>
                                </w:rPr>
                              </w:pPr>
                              <w:r w:rsidRPr="00DB4515">
                                <w:rPr>
                                  <w:sz w:val="20"/>
                                  <w:szCs w:val="20"/>
                                  <w:lang w:val="kk-KZ"/>
                                </w:rPr>
                                <w:t>сыртқы</w:t>
                              </w:r>
                            </w:p>
                          </w:txbxContent>
                        </wps:txbx>
                        <wps:bodyPr rot="0" vert="horz" wrap="square" lIns="91440" tIns="45720" rIns="91440" bIns="45720" anchor="t" anchorCtr="0" upright="1">
                          <a:noAutofit/>
                        </wps:bodyPr>
                      </wps:wsp>
                      <wps:wsp>
                        <wps:cNvPr id="22" name="Rectangle 26"/>
                        <wps:cNvSpPr>
                          <a:spLocks noChangeArrowheads="1"/>
                        </wps:cNvSpPr>
                        <wps:spPr bwMode="auto">
                          <a:xfrm>
                            <a:off x="58055" y="2181860"/>
                            <a:ext cx="736210" cy="373380"/>
                          </a:xfrm>
                          <a:prstGeom prst="rect">
                            <a:avLst/>
                          </a:prstGeom>
                          <a:solidFill>
                            <a:srgbClr val="FFFFFF"/>
                          </a:solidFill>
                          <a:ln w="9525">
                            <a:solidFill>
                              <a:srgbClr val="000000"/>
                            </a:solidFill>
                            <a:miter lim="800000"/>
                            <a:headEnd/>
                            <a:tailEnd/>
                          </a:ln>
                        </wps:spPr>
                        <wps:txbx>
                          <w:txbxContent>
                            <w:p w:rsidR="00F67867" w:rsidRPr="00DB4515" w:rsidRDefault="00F67867" w:rsidP="00F67867">
                              <w:pPr>
                                <w:jc w:val="center"/>
                                <w:rPr>
                                  <w:sz w:val="20"/>
                                  <w:szCs w:val="20"/>
                                  <w:lang w:val="kk-KZ"/>
                                </w:rPr>
                              </w:pPr>
                              <w:r>
                                <w:rPr>
                                  <w:sz w:val="20"/>
                                  <w:szCs w:val="20"/>
                                  <w:lang w:val="kk-KZ"/>
                                </w:rPr>
                                <w:t>Өзін-өзі</w:t>
                              </w:r>
                            </w:p>
                          </w:txbxContent>
                        </wps:txbx>
                        <wps:bodyPr rot="0" vert="horz" wrap="square" lIns="91440" tIns="45720" rIns="91440" bIns="45720" anchor="t" anchorCtr="0" upright="1">
                          <a:noAutofit/>
                        </wps:bodyPr>
                      </wps:wsp>
                      <wps:wsp>
                        <wps:cNvPr id="23" name="Rectangle 27"/>
                        <wps:cNvSpPr>
                          <a:spLocks noChangeArrowheads="1"/>
                        </wps:cNvSpPr>
                        <wps:spPr bwMode="auto">
                          <a:xfrm>
                            <a:off x="456871" y="2616200"/>
                            <a:ext cx="952445" cy="373380"/>
                          </a:xfrm>
                          <a:prstGeom prst="rect">
                            <a:avLst/>
                          </a:prstGeom>
                          <a:solidFill>
                            <a:srgbClr val="FFFFFF"/>
                          </a:solidFill>
                          <a:ln w="9525">
                            <a:solidFill>
                              <a:srgbClr val="000000"/>
                            </a:solidFill>
                            <a:miter lim="800000"/>
                            <a:headEnd/>
                            <a:tailEnd/>
                          </a:ln>
                        </wps:spPr>
                        <wps:txbx>
                          <w:txbxContent>
                            <w:p w:rsidR="00F67867" w:rsidRPr="00DB4515" w:rsidRDefault="00F67867" w:rsidP="00F67867">
                              <w:pPr>
                                <w:jc w:val="center"/>
                                <w:rPr>
                                  <w:sz w:val="20"/>
                                  <w:szCs w:val="20"/>
                                  <w:lang w:val="kk-KZ"/>
                                </w:rPr>
                              </w:pPr>
                              <w:r>
                                <w:rPr>
                                  <w:sz w:val="20"/>
                                  <w:szCs w:val="20"/>
                                  <w:lang w:val="kk-KZ"/>
                                </w:rPr>
                                <w:t>мемлекеттік</w:t>
                              </w:r>
                            </w:p>
                          </w:txbxContent>
                        </wps:txbx>
                        <wps:bodyPr rot="0" vert="horz" wrap="square" lIns="91440" tIns="45720" rIns="91440" bIns="45720" anchor="t" anchorCtr="0" upright="1">
                          <a:noAutofit/>
                        </wps:bodyPr>
                      </wps:wsp>
                      <wps:wsp>
                        <wps:cNvPr id="24" name="Rectangle 28"/>
                        <wps:cNvSpPr>
                          <a:spLocks noChangeArrowheads="1"/>
                        </wps:cNvSpPr>
                        <wps:spPr bwMode="auto">
                          <a:xfrm>
                            <a:off x="1532999" y="2181860"/>
                            <a:ext cx="689092" cy="373380"/>
                          </a:xfrm>
                          <a:prstGeom prst="rect">
                            <a:avLst/>
                          </a:prstGeom>
                          <a:solidFill>
                            <a:srgbClr val="FFFFFF"/>
                          </a:solidFill>
                          <a:ln w="9525">
                            <a:solidFill>
                              <a:srgbClr val="000000"/>
                            </a:solidFill>
                            <a:miter lim="800000"/>
                            <a:headEnd/>
                            <a:tailEnd/>
                          </a:ln>
                        </wps:spPr>
                        <wps:txbx>
                          <w:txbxContent>
                            <w:p w:rsidR="00F67867" w:rsidRPr="00DB4515" w:rsidRDefault="00F67867" w:rsidP="00F67867">
                              <w:pPr>
                                <w:jc w:val="center"/>
                                <w:rPr>
                                  <w:sz w:val="20"/>
                                  <w:szCs w:val="20"/>
                                  <w:lang w:val="kk-KZ"/>
                                </w:rPr>
                              </w:pPr>
                              <w:r>
                                <w:rPr>
                                  <w:sz w:val="20"/>
                                  <w:szCs w:val="20"/>
                                  <w:lang w:val="kk-KZ"/>
                                </w:rPr>
                                <w:t>банктік</w:t>
                              </w:r>
                            </w:p>
                          </w:txbxContent>
                        </wps:txbx>
                        <wps:bodyPr rot="0" vert="horz" wrap="square" lIns="91440" tIns="45720" rIns="91440" bIns="45720" anchor="t" anchorCtr="0" upright="1">
                          <a:noAutofit/>
                        </wps:bodyPr>
                      </wps:wsp>
                      <wps:wsp>
                        <wps:cNvPr id="25" name="Rectangle 29"/>
                        <wps:cNvSpPr>
                          <a:spLocks noChangeArrowheads="1"/>
                        </wps:cNvSpPr>
                        <wps:spPr bwMode="auto">
                          <a:xfrm>
                            <a:off x="2286037" y="2600960"/>
                            <a:ext cx="876721" cy="388620"/>
                          </a:xfrm>
                          <a:prstGeom prst="rect">
                            <a:avLst/>
                          </a:prstGeom>
                          <a:solidFill>
                            <a:srgbClr val="FFFFFF"/>
                          </a:solidFill>
                          <a:ln w="9525">
                            <a:solidFill>
                              <a:srgbClr val="000000"/>
                            </a:solidFill>
                            <a:miter lim="800000"/>
                            <a:headEnd/>
                            <a:tailEnd/>
                          </a:ln>
                        </wps:spPr>
                        <wps:txbx>
                          <w:txbxContent>
                            <w:p w:rsidR="00F67867" w:rsidRPr="004208C0" w:rsidRDefault="00F67867" w:rsidP="00F67867">
                              <w:pPr>
                                <w:jc w:val="center"/>
                                <w:rPr>
                                  <w:sz w:val="20"/>
                                  <w:szCs w:val="20"/>
                                  <w:lang w:val="kk-KZ"/>
                                </w:rPr>
                              </w:pPr>
                              <w:r>
                                <w:rPr>
                                  <w:sz w:val="20"/>
                                  <w:szCs w:val="20"/>
                                  <w:lang w:val="kk-KZ"/>
                                </w:rPr>
                                <w:t>Серіктестік, өзгедей</w:t>
                              </w:r>
                            </w:p>
                          </w:txbxContent>
                        </wps:txbx>
                        <wps:bodyPr rot="0" vert="horz" wrap="square" lIns="91440" tIns="45720" rIns="91440" bIns="45720" anchor="t" anchorCtr="0" upright="1">
                          <a:noAutofit/>
                        </wps:bodyPr>
                      </wps:wsp>
                      <wps:wsp>
                        <wps:cNvPr id="26" name="Rectangle 30"/>
                        <wps:cNvSpPr>
                          <a:spLocks noChangeArrowheads="1"/>
                        </wps:cNvSpPr>
                        <wps:spPr bwMode="auto">
                          <a:xfrm>
                            <a:off x="3353751" y="2181860"/>
                            <a:ext cx="811934" cy="353060"/>
                          </a:xfrm>
                          <a:prstGeom prst="rect">
                            <a:avLst/>
                          </a:prstGeom>
                          <a:solidFill>
                            <a:srgbClr val="FFFFFF"/>
                          </a:solidFill>
                          <a:ln w="9525">
                            <a:solidFill>
                              <a:srgbClr val="000000"/>
                            </a:solidFill>
                            <a:miter lim="800000"/>
                            <a:headEnd/>
                            <a:tailEnd/>
                          </a:ln>
                        </wps:spPr>
                        <wps:txbx>
                          <w:txbxContent>
                            <w:p w:rsidR="00F67867" w:rsidRPr="004208C0" w:rsidRDefault="00F67867" w:rsidP="00F67867">
                              <w:pPr>
                                <w:jc w:val="center"/>
                                <w:rPr>
                                  <w:sz w:val="20"/>
                                  <w:szCs w:val="20"/>
                                  <w:lang w:val="kk-KZ"/>
                                </w:rPr>
                              </w:pPr>
                              <w:r w:rsidRPr="004208C0">
                                <w:rPr>
                                  <w:sz w:val="20"/>
                                  <w:szCs w:val="20"/>
                                  <w:lang w:val="kk-KZ"/>
                                </w:rPr>
                                <w:t>тікелей</w:t>
                              </w:r>
                            </w:p>
                          </w:txbxContent>
                        </wps:txbx>
                        <wps:bodyPr rot="0" vert="horz" wrap="square" lIns="91440" tIns="45720" rIns="91440" bIns="45720" anchor="t" anchorCtr="0" upright="1">
                          <a:noAutofit/>
                        </wps:bodyPr>
                      </wps:wsp>
                      <wps:wsp>
                        <wps:cNvPr id="27" name="Rectangle 31"/>
                        <wps:cNvSpPr>
                          <a:spLocks noChangeArrowheads="1"/>
                        </wps:cNvSpPr>
                        <wps:spPr bwMode="auto">
                          <a:xfrm>
                            <a:off x="4229630" y="2600960"/>
                            <a:ext cx="769024" cy="373380"/>
                          </a:xfrm>
                          <a:prstGeom prst="rect">
                            <a:avLst/>
                          </a:prstGeom>
                          <a:solidFill>
                            <a:srgbClr val="FFFFFF"/>
                          </a:solidFill>
                          <a:ln w="9525">
                            <a:solidFill>
                              <a:srgbClr val="000000"/>
                            </a:solidFill>
                            <a:miter lim="800000"/>
                            <a:headEnd/>
                            <a:tailEnd/>
                          </a:ln>
                        </wps:spPr>
                        <wps:txbx>
                          <w:txbxContent>
                            <w:p w:rsidR="00F67867" w:rsidRPr="004208C0" w:rsidRDefault="00F67867" w:rsidP="00F67867">
                              <w:pPr>
                                <w:jc w:val="center"/>
                                <w:rPr>
                                  <w:sz w:val="20"/>
                                  <w:szCs w:val="20"/>
                                  <w:lang w:val="kk-KZ"/>
                                </w:rPr>
                              </w:pPr>
                              <w:r w:rsidRPr="004208C0">
                                <w:rPr>
                                  <w:sz w:val="20"/>
                                  <w:szCs w:val="20"/>
                                  <w:lang w:val="kk-KZ"/>
                                </w:rPr>
                                <w:t>жанама</w:t>
                              </w:r>
                            </w:p>
                          </w:txbxContent>
                        </wps:txbx>
                        <wps:bodyPr rot="0" vert="horz" wrap="square" lIns="91440" tIns="45720" rIns="91440" bIns="45720" anchor="t" anchorCtr="0" upright="1">
                          <a:noAutofit/>
                        </wps:bodyPr>
                      </wps:wsp>
                      <wps:wsp>
                        <wps:cNvPr id="28" name="Line 32"/>
                        <wps:cNvCnPr>
                          <a:cxnSpLocks noChangeShapeType="1"/>
                        </wps:cNvCnPr>
                        <wps:spPr bwMode="auto">
                          <a:xfrm>
                            <a:off x="718541" y="1061720"/>
                            <a:ext cx="841" cy="1524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Line 33"/>
                        <wps:cNvCnPr>
                          <a:cxnSpLocks noChangeShapeType="1"/>
                        </wps:cNvCnPr>
                        <wps:spPr bwMode="auto">
                          <a:xfrm>
                            <a:off x="1015549" y="2042160"/>
                            <a:ext cx="841" cy="558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Line 34"/>
                        <wps:cNvCnPr>
                          <a:cxnSpLocks noChangeShapeType="1"/>
                        </wps:cNvCnPr>
                        <wps:spPr bwMode="auto">
                          <a:xfrm>
                            <a:off x="2378589" y="2057400"/>
                            <a:ext cx="841" cy="558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Line 35"/>
                        <wps:cNvCnPr>
                          <a:cxnSpLocks noChangeShapeType="1"/>
                        </wps:cNvCnPr>
                        <wps:spPr bwMode="auto">
                          <a:xfrm>
                            <a:off x="4627604" y="2057400"/>
                            <a:ext cx="841" cy="558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Line 36"/>
                        <wps:cNvCnPr>
                          <a:cxnSpLocks noChangeShapeType="1"/>
                        </wps:cNvCnPr>
                        <wps:spPr bwMode="auto">
                          <a:xfrm>
                            <a:off x="1655841" y="1076960"/>
                            <a:ext cx="841" cy="1854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3" name="Line 37"/>
                        <wps:cNvCnPr>
                          <a:cxnSpLocks noChangeShapeType="1"/>
                        </wps:cNvCnPr>
                        <wps:spPr bwMode="auto">
                          <a:xfrm>
                            <a:off x="621782" y="2026920"/>
                            <a:ext cx="841" cy="15494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4" name="Line 38"/>
                        <wps:cNvCnPr>
                          <a:cxnSpLocks noChangeShapeType="1"/>
                        </wps:cNvCnPr>
                        <wps:spPr bwMode="auto">
                          <a:xfrm>
                            <a:off x="1656682" y="2057400"/>
                            <a:ext cx="841" cy="1244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 name="Line 39"/>
                        <wps:cNvCnPr>
                          <a:cxnSpLocks noChangeShapeType="1"/>
                        </wps:cNvCnPr>
                        <wps:spPr bwMode="auto">
                          <a:xfrm>
                            <a:off x="3529600" y="2062480"/>
                            <a:ext cx="841" cy="1320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Line 40"/>
                        <wps:cNvCnPr>
                          <a:cxnSpLocks noChangeShapeType="1"/>
                        </wps:cNvCnPr>
                        <wps:spPr bwMode="auto">
                          <a:xfrm>
                            <a:off x="2623431" y="1084580"/>
                            <a:ext cx="841" cy="2514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 name="Line 41"/>
                        <wps:cNvCnPr>
                          <a:cxnSpLocks noChangeShapeType="1"/>
                        </wps:cNvCnPr>
                        <wps:spPr bwMode="auto">
                          <a:xfrm>
                            <a:off x="3591021" y="1120140"/>
                            <a:ext cx="841" cy="215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38" o:spid="_x0000_s1048" editas="canvas" style="width:414pt;height:249.2pt;mso-position-horizontal-relative:char;mso-position-vertical-relative:line" coordsize="52578,316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">
                <v:shape id="_x0000_s1049" type="#_x0000_t75" style="position:absolute;width:52578;height:31648;visibility:visible;mso-wrap-style:square">
                  <v:fill o:detectmouseclick="t"/>
                  <v:path o:connecttype="none"/>
                </v:shape>
                <v:rect id="Rectangle 13" o:spid="_x0000_s1050" style="position:absolute;left:17147;width:26285;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">
                  <v:textbox>
                    <w:txbxContent>
                      <w:p w:rsidR="00F67867" w:rsidRPr="00B02F95" w:rsidRDefault="00F67867" w:rsidP="00F67867">
                        <w:pPr>
                          <w:jc w:val="center"/>
                          <w:rPr>
                            <w:sz w:val="20"/>
                            <w:szCs w:val="20"/>
                            <w:lang w:val="kk-KZ"/>
                          </w:rPr>
                        </w:pPr>
                        <w:r>
                          <w:rPr>
                            <w:sz w:val="20"/>
                            <w:szCs w:val="20"/>
                            <w:lang w:val="kk-KZ"/>
                          </w:rPr>
                          <w:t>К</w:t>
                        </w:r>
                        <w:r w:rsidRPr="00B02F95">
                          <w:rPr>
                            <w:sz w:val="20"/>
                            <w:szCs w:val="20"/>
                            <w:lang w:val="kk-KZ"/>
                          </w:rPr>
                          <w:t xml:space="preserve">әсіпорындарды </w:t>
                        </w:r>
                        <w:r w:rsidRPr="00B02F95">
                          <w:rPr>
                            <w:sz w:val="20"/>
                            <w:szCs w:val="20"/>
                            <w:lang w:val="kk-KZ"/>
                          </w:rPr>
                          <w:t>қаржыландыру</w:t>
                        </w:r>
                        <w:r>
                          <w:rPr>
                            <w:sz w:val="20"/>
                            <w:szCs w:val="20"/>
                            <w:lang w:val="kk-KZ"/>
                          </w:rPr>
                          <w:t>дың түрлері</w:t>
                        </w:r>
                      </w:p>
                    </w:txbxContent>
                  </v:textbox>
                </v:rect>
                <v:rect id="Rectangle 14" o:spid="_x0000_s1051" style="position:absolute;left:1144;top:6858;width:19427;height:3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">
                  <v:textbox>
                    <w:txbxContent>
                      <w:p w:rsidR="00F67867" w:rsidRPr="00610EFA" w:rsidRDefault="00F67867" w:rsidP="00F67867">
                        <w:pPr>
                          <w:jc w:val="center"/>
                          <w:rPr>
                            <w:sz w:val="20"/>
                            <w:szCs w:val="20"/>
                          </w:rPr>
                        </w:pPr>
                        <w:r w:rsidRPr="00610EFA">
                          <w:rPr>
                            <w:sz w:val="20"/>
                            <w:szCs w:val="20"/>
                            <w:lang w:val="kk-KZ"/>
                          </w:rPr>
                          <w:t xml:space="preserve">ақша-қаражаттарын </w:t>
                        </w:r>
                        <w:r w:rsidRPr="00610EFA">
                          <w:rPr>
                            <w:sz w:val="20"/>
                            <w:szCs w:val="20"/>
                            <w:lang w:val="kk-KZ"/>
                          </w:rPr>
                          <w:t>беру шарттарымен байланысты</w:t>
                        </w:r>
                      </w:p>
                    </w:txbxContent>
                  </v:textbox>
                </v:rect>
                <v:rect id="Rectangle 15" o:spid="_x0000_s1052" style="position:absolute;left:4568;top:17805;width:21111;height:2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">
                  <v:textbox>
                    <w:txbxContent>
                      <w:p w:rsidR="00F67867" w:rsidRPr="00610EFA" w:rsidRDefault="00F67867" w:rsidP="00F67867">
                        <w:pPr>
                          <w:rPr>
                            <w:sz w:val="20"/>
                            <w:szCs w:val="20"/>
                          </w:rPr>
                        </w:pPr>
                        <w:r w:rsidRPr="00610EFA">
                          <w:rPr>
                            <w:sz w:val="20"/>
                            <w:szCs w:val="20"/>
                            <w:lang w:val="kk-KZ"/>
                          </w:rPr>
                          <w:t xml:space="preserve">қаржыландыру </w:t>
                        </w:r>
                        <w:r w:rsidRPr="00610EFA">
                          <w:rPr>
                            <w:sz w:val="20"/>
                            <w:szCs w:val="20"/>
                            <w:lang w:val="kk-KZ"/>
                          </w:rPr>
                          <w:t>субъектісіне қарай</w:t>
                        </w:r>
                      </w:p>
                    </w:txbxContent>
                  </v:textbox>
                </v:rect>
                <v:rect id="Rectangle 16" o:spid="_x0000_s1053" style="position:absolute;left:22860;top:6858;width:17147;height:39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">
                  <v:textbox>
                    <w:txbxContent>
                      <w:p w:rsidR="00F67867" w:rsidRPr="00610EFA" w:rsidRDefault="00F67867" w:rsidP="00F67867">
                        <w:pPr>
                          <w:jc w:val="center"/>
                          <w:rPr>
                            <w:sz w:val="20"/>
                            <w:szCs w:val="20"/>
                          </w:rPr>
                        </w:pPr>
                        <w:r w:rsidRPr="00610EFA">
                          <w:rPr>
                            <w:sz w:val="20"/>
                            <w:szCs w:val="20"/>
                            <w:lang w:val="kk-KZ"/>
                          </w:rPr>
                          <w:t xml:space="preserve">ақша-қаражаттарын </w:t>
                        </w:r>
                        <w:r w:rsidRPr="00610EFA">
                          <w:rPr>
                            <w:sz w:val="20"/>
                            <w:szCs w:val="20"/>
                            <w:lang w:val="kk-KZ"/>
                          </w:rPr>
                          <w:t>алу көздеріне байланысты</w:t>
                        </w:r>
                      </w:p>
                    </w:txbxContent>
                  </v:textbox>
                </v:rect>
                <v:rect id="Rectangle 17" o:spid="_x0000_s1054" style="position:absolute;left:30121;top:17805;width:18292;height:25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">
                  <v:textbox>
                    <w:txbxContent>
                      <w:p w:rsidR="00F67867" w:rsidRPr="00610EFA" w:rsidRDefault="00F67867" w:rsidP="00F67867">
                        <w:pPr>
                          <w:rPr>
                            <w:sz w:val="20"/>
                            <w:szCs w:val="20"/>
                          </w:rPr>
                        </w:pPr>
                        <w:r w:rsidRPr="00610EFA">
                          <w:rPr>
                            <w:sz w:val="20"/>
                            <w:szCs w:val="20"/>
                            <w:lang w:val="kk-KZ"/>
                          </w:rPr>
                          <w:t xml:space="preserve">қаржыландыру </w:t>
                        </w:r>
                        <w:r w:rsidRPr="00610EFA">
                          <w:rPr>
                            <w:sz w:val="20"/>
                            <w:szCs w:val="20"/>
                            <w:lang w:val="kk-KZ"/>
                          </w:rPr>
                          <w:t>тәсіліне қарай</w:t>
                        </w:r>
                      </w:p>
                    </w:txbxContent>
                  </v:textbox>
                </v:rect>
                <v:line id="Line 18" o:spid="_x0000_s1055" style="position:absolute;visibility:visible;mso-wrap-style:square" from="18291,4572" to="18291,6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">
                  <v:stroke endarrow="block"/>
                </v:line>
                <v:line id="Line 19" o:spid="_x0000_s1056" style="position:absolute;visibility:visible;mso-wrap-style:square" from="21732,4572" to="21741,17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">
                  <v:stroke endarrow="block"/>
                </v:line>
                <v:line id="Line 20" o:spid="_x0000_s1057" style="position:absolute;visibility:visible;mso-wrap-style:square" from="29717,4572" to="29717,68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">
                  <v:stroke endarrow="block"/>
                </v:line>
                <v:line id="Line 21" o:spid="_x0000_s1058" style="position:absolute;visibility:visible;mso-wrap-style:square" from="42287,4572" to="42296,17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">
                  <v:stroke endarrow="block"/>
                </v:line>
                <v:rect id="Rectangle 22" o:spid="_x0000_s1059" style="position:absolute;left:1144;top:12141;width:9465;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">
                  <v:textbox>
                    <w:txbxContent>
                      <w:p w:rsidR="00F67867" w:rsidRDefault="00F67867" w:rsidP="00F67867">
                        <w:pPr>
                          <w:jc w:val="center"/>
                        </w:pPr>
                        <w:r w:rsidRPr="00DB4515">
                          <w:rPr>
                            <w:sz w:val="20"/>
                            <w:szCs w:val="20"/>
                            <w:lang w:val="kk-KZ"/>
                          </w:rPr>
                          <w:t>қайтарымсыз</w:t>
                        </w:r>
                      </w:p>
                    </w:txbxContent>
                  </v:textbox>
                </v:rect>
                <v:rect id="Rectangle 23" o:spid="_x0000_s1060" style="position:absolute;left:12595;top:12141;width:7354;height:3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">
                  <v:textbox>
                    <w:txbxContent>
                      <w:p w:rsidR="00F67867" w:rsidRPr="00DB4515" w:rsidRDefault="00F67867" w:rsidP="00F67867">
                        <w:pPr>
                          <w:jc w:val="center"/>
                          <w:rPr>
                            <w:sz w:val="20"/>
                            <w:szCs w:val="20"/>
                          </w:rPr>
                        </w:pPr>
                        <w:r w:rsidRPr="00DB4515">
                          <w:rPr>
                            <w:sz w:val="20"/>
                            <w:szCs w:val="20"/>
                            <w:lang w:val="kk-KZ"/>
                          </w:rPr>
                          <w:t>несиелеу</w:t>
                        </w:r>
                      </w:p>
                    </w:txbxContent>
                  </v:textbox>
                </v:rect>
                <v:rect id="Rectangle 24" o:spid="_x0000_s1061" style="position:absolute;left:23373;top:13360;width:7573;height:2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">
                  <v:textbox>
                    <w:txbxContent>
                      <w:p w:rsidR="00F67867" w:rsidRPr="00DB4515" w:rsidRDefault="00F67867" w:rsidP="00F67867">
                        <w:pPr>
                          <w:jc w:val="center"/>
                          <w:rPr>
                            <w:sz w:val="20"/>
                            <w:szCs w:val="20"/>
                          </w:rPr>
                        </w:pPr>
                        <w:r w:rsidRPr="00DB4515">
                          <w:rPr>
                            <w:sz w:val="20"/>
                            <w:szCs w:val="20"/>
                            <w:lang w:val="kk-KZ"/>
                          </w:rPr>
                          <w:t>ішкі</w:t>
                        </w:r>
                      </w:p>
                    </w:txbxContent>
                  </v:textbox>
                </v:rect>
                <v:rect id="Rectangle 25" o:spid="_x0000_s1062" style="position:absolute;left:33537;top:13360;width:6899;height:2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">
                  <v:textbox>
                    <w:txbxContent>
                      <w:p w:rsidR="00F67867" w:rsidRPr="00DB4515" w:rsidRDefault="00F67867" w:rsidP="00F67867">
                        <w:pPr>
                          <w:jc w:val="center"/>
                          <w:rPr>
                            <w:sz w:val="20"/>
                            <w:szCs w:val="20"/>
                            <w:lang w:val="kk-KZ"/>
                          </w:rPr>
                        </w:pPr>
                        <w:r w:rsidRPr="00DB4515">
                          <w:rPr>
                            <w:sz w:val="20"/>
                            <w:szCs w:val="20"/>
                            <w:lang w:val="kk-KZ"/>
                          </w:rPr>
                          <w:t>сыртқы</w:t>
                        </w:r>
                      </w:p>
                    </w:txbxContent>
                  </v:textbox>
                </v:rect>
                <v:rect id="Rectangle 26" o:spid="_x0000_s1063" style="position:absolute;left:580;top:21818;width:7362;height:3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">
                  <v:textbox>
                    <w:txbxContent>
                      <w:p w:rsidR="00F67867" w:rsidRPr="00DB4515" w:rsidRDefault="00F67867" w:rsidP="00F67867">
                        <w:pPr>
                          <w:jc w:val="center"/>
                          <w:rPr>
                            <w:sz w:val="20"/>
                            <w:szCs w:val="20"/>
                            <w:lang w:val="kk-KZ"/>
                          </w:rPr>
                        </w:pPr>
                        <w:r>
                          <w:rPr>
                            <w:sz w:val="20"/>
                            <w:szCs w:val="20"/>
                            <w:lang w:val="kk-KZ"/>
                          </w:rPr>
                          <w:t>Өзін-өзі</w:t>
                        </w:r>
                      </w:p>
                    </w:txbxContent>
                  </v:textbox>
                </v:rect>
                <v:rect id="Rectangle 27" o:spid="_x0000_s1064" style="position:absolute;left:4568;top:26162;width:9525;height:37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">
                  <v:textbox>
                    <w:txbxContent>
                      <w:p w:rsidR="00F67867" w:rsidRPr="00DB4515" w:rsidRDefault="00F67867" w:rsidP="00F67867">
                        <w:pPr>
                          <w:jc w:val="center"/>
                          <w:rPr>
                            <w:sz w:val="20"/>
                            <w:szCs w:val="20"/>
                            <w:lang w:val="kk-KZ"/>
                          </w:rPr>
                        </w:pPr>
                        <w:r>
                          <w:rPr>
                            <w:sz w:val="20"/>
                            <w:szCs w:val="20"/>
                            <w:lang w:val="kk-KZ"/>
                          </w:rPr>
                          <w:t>мемлекеттік</w:t>
                        </w:r>
                      </w:p>
                    </w:txbxContent>
                  </v:textbox>
                </v:rect>
                <v:rect id="Rectangle 28" o:spid="_x0000_s1065" style="position:absolute;left:15329;top:21818;width:6891;height:3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">
                  <v:textbox>
                    <w:txbxContent>
                      <w:p w:rsidR="00F67867" w:rsidRPr="00DB4515" w:rsidRDefault="00F67867" w:rsidP="00F67867">
                        <w:pPr>
                          <w:jc w:val="center"/>
                          <w:rPr>
                            <w:sz w:val="20"/>
                            <w:szCs w:val="20"/>
                            <w:lang w:val="kk-KZ"/>
                          </w:rPr>
                        </w:pPr>
                        <w:r>
                          <w:rPr>
                            <w:sz w:val="20"/>
                            <w:szCs w:val="20"/>
                            <w:lang w:val="kk-KZ"/>
                          </w:rPr>
                          <w:t>банктік</w:t>
                        </w:r>
                      </w:p>
                    </w:txbxContent>
                  </v:textbox>
                </v:rect>
                <v:rect id="Rectangle 29" o:spid="_x0000_s1066" style="position:absolute;left:22860;top:26009;width:8767;height:38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">
                  <v:textbox>
                    <w:txbxContent>
                      <w:p w:rsidR="00F67867" w:rsidRPr="004208C0" w:rsidRDefault="00F67867" w:rsidP="00F67867">
                        <w:pPr>
                          <w:jc w:val="center"/>
                          <w:rPr>
                            <w:sz w:val="20"/>
                            <w:szCs w:val="20"/>
                            <w:lang w:val="kk-KZ"/>
                          </w:rPr>
                        </w:pPr>
                        <w:r>
                          <w:rPr>
                            <w:sz w:val="20"/>
                            <w:szCs w:val="20"/>
                            <w:lang w:val="kk-KZ"/>
                          </w:rPr>
                          <w:t>Серіктестік, өзгедей</w:t>
                        </w:r>
                      </w:p>
                    </w:txbxContent>
                  </v:textbox>
                </v:rect>
                <v:rect id="Rectangle 30" o:spid="_x0000_s1067" style="position:absolute;left:33537;top:21818;width:8119;height:3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">
                  <v:textbox>
                    <w:txbxContent>
                      <w:p w:rsidR="00F67867" w:rsidRPr="004208C0" w:rsidRDefault="00F67867" w:rsidP="00F67867">
                        <w:pPr>
                          <w:jc w:val="center"/>
                          <w:rPr>
                            <w:sz w:val="20"/>
                            <w:szCs w:val="20"/>
                            <w:lang w:val="kk-KZ"/>
                          </w:rPr>
                        </w:pPr>
                        <w:r w:rsidRPr="004208C0">
                          <w:rPr>
                            <w:sz w:val="20"/>
                            <w:szCs w:val="20"/>
                            <w:lang w:val="kk-KZ"/>
                          </w:rPr>
                          <w:t>тікелей</w:t>
                        </w:r>
                      </w:p>
                    </w:txbxContent>
                  </v:textbox>
                </v:rect>
                <v:rect id="Rectangle 31" o:spid="_x0000_s1068" style="position:absolute;left:42296;top:26009;width:7690;height:37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">
                  <v:textbox>
                    <w:txbxContent>
                      <w:p w:rsidR="00F67867" w:rsidRPr="004208C0" w:rsidRDefault="00F67867" w:rsidP="00F67867">
                        <w:pPr>
                          <w:jc w:val="center"/>
                          <w:rPr>
                            <w:sz w:val="20"/>
                            <w:szCs w:val="20"/>
                            <w:lang w:val="kk-KZ"/>
                          </w:rPr>
                        </w:pPr>
                        <w:r w:rsidRPr="004208C0">
                          <w:rPr>
                            <w:sz w:val="20"/>
                            <w:szCs w:val="20"/>
                            <w:lang w:val="kk-KZ"/>
                          </w:rPr>
                          <w:t>жанама</w:t>
                        </w:r>
                      </w:p>
                    </w:txbxContent>
                  </v:textbox>
                </v:rect>
                <v:line id="Line 32" o:spid="_x0000_s1069" style="position:absolute;visibility:visible;mso-wrap-style:square" from="7185,10617" to="7193,12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">
                  <v:stroke endarrow="block"/>
                </v:line>
                <v:line id="Line 33" o:spid="_x0000_s1070" style="position:absolute;visibility:visible;mso-wrap-style:square" from="10155,20421" to="10163,260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">
                  <v:stroke endarrow="block"/>
                </v:line>
                <v:line id="Line 34" o:spid="_x0000_s1071" style="position:absolute;visibility:visible;mso-wrap-style:square" from="23785,20574" to="23794,26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">
                  <v:stroke endarrow="block"/>
                </v:line>
                <v:line id="Line 35" o:spid="_x0000_s1072" style="position:absolute;visibility:visible;mso-wrap-style:square" from="46276,20574" to="46284,26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PHHxAAAANsAAAAPAAAAZHJzL2Rvd25yZXYueG1sRI9BawIx&#10;FITvBf9DeEJvNbsK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BZA8cfEAAAA2wAAAA8A&#10;AAAAAAAAAAAAAAAABwIAAGRycy9kb3ducmV2LnhtbFBLBQYAAAAAAwADALcAAAD4AgAAAAA=&#10;">
                  <v:stroke endarrow="block"/>
                </v:line>
                <v:line id="Line 36" o:spid="_x0000_s1073" style="position:absolute;visibility:visible;mso-wrap-style:square" from="16558,10769" to="16566,126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">
                  <v:stroke endarrow="block"/>
                </v:line>
                <v:line id="Line 37" o:spid="_x0000_s1074" style="position:absolute;visibility:visible;mso-wrap-style:square" from="6217,20269" to="6226,21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">
                  <v:stroke endarrow="block"/>
                </v:line>
                <v:line id="Line 38" o:spid="_x0000_s1075" style="position:absolute;visibility:visible;mso-wrap-style:square" from="16566,20574" to="16575,21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">
                  <v:stroke endarrow="block"/>
                </v:line>
                <v:line id="Line 39" o:spid="_x0000_s1076" style="position:absolute;visibility:visible;mso-wrap-style:square" from="35296,20624" to="35304,219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">
                  <v:stroke endarrow="block"/>
                </v:line>
                <v:line id="Line 40" o:spid="_x0000_s1077" style="position:absolute;visibility:visible;mso-wrap-style:square" from="26234,10845" to="26242,13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">
                  <v:stroke endarrow="block"/>
                </v:line>
                <v:line id="Line 41" o:spid="_x0000_s1078" style="position:absolute;visibility:visible;mso-wrap-style:square" from="35910,11201" to="35918,133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">
                  <v:stroke endarrow="block"/>
                </v:line>
                <w10:anchorlock/>
              </v:group>
            </w:pict>
          </mc:Fallback>
        </mc:AlternateContent>
      </w:r>
    </w:p>
    <w:p w:rsidR="00F67867" w:rsidRDefault="00F67867" w:rsidP="00F67867">
      <w:pPr>
        <w:ind w:firstLine="600"/>
        <w:jc w:val="center"/>
        <w:rPr>
          <w:sz w:val="28"/>
          <w:szCs w:val="28"/>
          <w:lang w:val="kk-KZ"/>
        </w:rPr>
      </w:pPr>
      <w:r>
        <w:rPr>
          <w:sz w:val="28"/>
          <w:szCs w:val="28"/>
          <w:lang w:val="kk-KZ"/>
        </w:rPr>
        <w:t>Сурет 3. Кәсіпорындарды қаржыланлыру түрлері</w:t>
      </w:r>
    </w:p>
    <w:p w:rsidR="00F67867" w:rsidRDefault="00F67867" w:rsidP="00F67867">
      <w:pPr>
        <w:ind w:firstLine="600"/>
        <w:jc w:val="center"/>
        <w:rPr>
          <w:sz w:val="28"/>
          <w:szCs w:val="28"/>
          <w:lang w:val="kk-KZ"/>
        </w:rPr>
      </w:pPr>
    </w:p>
    <w:p w:rsidR="00F67867" w:rsidRDefault="00F67867" w:rsidP="00F67867">
      <w:pPr>
        <w:ind w:firstLine="600"/>
        <w:jc w:val="both"/>
        <w:rPr>
          <w:sz w:val="28"/>
          <w:szCs w:val="28"/>
          <w:lang w:val="kk-KZ"/>
        </w:rPr>
      </w:pPr>
      <w:r>
        <w:rPr>
          <w:sz w:val="28"/>
          <w:szCs w:val="28"/>
          <w:lang w:val="kk-KZ"/>
        </w:rPr>
        <w:t>Осылардың әрқайсысына жеке сипаттама берейік:</w:t>
      </w:r>
    </w:p>
    <w:p w:rsidR="00F67867" w:rsidRDefault="00F67867" w:rsidP="00F67867">
      <w:pPr>
        <w:numPr>
          <w:ilvl w:val="0"/>
          <w:numId w:val="4"/>
        </w:numPr>
        <w:tabs>
          <w:tab w:val="left" w:pos="1134"/>
        </w:tabs>
        <w:ind w:left="0" w:firstLine="709"/>
        <w:jc w:val="both"/>
        <w:rPr>
          <w:sz w:val="28"/>
          <w:szCs w:val="28"/>
          <w:lang w:val="kk-KZ"/>
        </w:rPr>
      </w:pPr>
      <w:r>
        <w:rPr>
          <w:sz w:val="28"/>
          <w:szCs w:val="28"/>
          <w:lang w:val="kk-KZ"/>
        </w:rPr>
        <w:t xml:space="preserve">  ақша-қаражаттарын беру шарттарымен байланысты:</w:t>
      </w:r>
    </w:p>
    <w:p w:rsidR="00F67867" w:rsidRDefault="00F67867" w:rsidP="00F67867">
      <w:pPr>
        <w:numPr>
          <w:ilvl w:val="0"/>
          <w:numId w:val="2"/>
        </w:numPr>
        <w:tabs>
          <w:tab w:val="left" w:pos="1134"/>
        </w:tabs>
        <w:ind w:left="0" w:firstLine="709"/>
        <w:jc w:val="both"/>
        <w:rPr>
          <w:sz w:val="28"/>
          <w:szCs w:val="28"/>
          <w:lang w:val="kk-KZ"/>
        </w:rPr>
      </w:pPr>
      <w:r>
        <w:rPr>
          <w:sz w:val="28"/>
          <w:szCs w:val="28"/>
          <w:lang w:val="kk-KZ"/>
        </w:rPr>
        <w:t>қайтарымсыз қаржыландыру – ақша-қаражаттарын шарт бойынша қайтаруды талап етпейтін қаржыландыру;</w:t>
      </w:r>
    </w:p>
    <w:p w:rsidR="00F67867" w:rsidRDefault="00F67867" w:rsidP="00F67867">
      <w:pPr>
        <w:numPr>
          <w:ilvl w:val="0"/>
          <w:numId w:val="2"/>
        </w:numPr>
        <w:tabs>
          <w:tab w:val="left" w:pos="1134"/>
        </w:tabs>
        <w:ind w:left="0" w:firstLine="709"/>
        <w:jc w:val="both"/>
        <w:rPr>
          <w:sz w:val="28"/>
          <w:szCs w:val="28"/>
          <w:lang w:val="kk-KZ"/>
        </w:rPr>
      </w:pPr>
      <w:r>
        <w:rPr>
          <w:sz w:val="28"/>
          <w:szCs w:val="28"/>
          <w:lang w:val="kk-KZ"/>
        </w:rPr>
        <w:t xml:space="preserve">несиелеу – қандай да бір ақша сомасын белгілі бір мерзімге уақытша пайыз өндіріп алуға бағытталған қаржыландыру. </w:t>
      </w:r>
    </w:p>
    <w:p w:rsidR="00F67867" w:rsidRDefault="00F67867" w:rsidP="00F67867">
      <w:pPr>
        <w:numPr>
          <w:ilvl w:val="0"/>
          <w:numId w:val="4"/>
        </w:numPr>
        <w:tabs>
          <w:tab w:val="left" w:pos="1134"/>
        </w:tabs>
        <w:ind w:left="0" w:firstLine="709"/>
        <w:jc w:val="both"/>
        <w:rPr>
          <w:sz w:val="28"/>
          <w:szCs w:val="28"/>
          <w:lang w:val="kk-KZ"/>
        </w:rPr>
      </w:pPr>
      <w:r>
        <w:rPr>
          <w:sz w:val="28"/>
          <w:szCs w:val="28"/>
          <w:lang w:val="kk-KZ"/>
        </w:rPr>
        <w:t>ақша-қаражаттарын алу көздеріне байланысты қаржыландыру:</w:t>
      </w:r>
    </w:p>
    <w:p w:rsidR="00F67867" w:rsidRDefault="00F67867" w:rsidP="00F67867">
      <w:pPr>
        <w:numPr>
          <w:ilvl w:val="0"/>
          <w:numId w:val="2"/>
        </w:numPr>
        <w:tabs>
          <w:tab w:val="left" w:pos="1134"/>
        </w:tabs>
        <w:ind w:left="0" w:firstLine="709"/>
        <w:jc w:val="both"/>
        <w:rPr>
          <w:sz w:val="28"/>
          <w:szCs w:val="28"/>
          <w:lang w:val="kk-KZ"/>
        </w:rPr>
      </w:pPr>
      <w:r>
        <w:rPr>
          <w:sz w:val="28"/>
          <w:szCs w:val="28"/>
          <w:lang w:val="kk-KZ"/>
        </w:rPr>
        <w:lastRenderedPageBreak/>
        <w:t>ішкі – кәсіпорын немесе мекеме қажетті қаржыландыру көздерін өз капиталынан алуы;</w:t>
      </w:r>
    </w:p>
    <w:p w:rsidR="00F67867" w:rsidRDefault="00F67867" w:rsidP="00F67867">
      <w:pPr>
        <w:numPr>
          <w:ilvl w:val="0"/>
          <w:numId w:val="2"/>
        </w:numPr>
        <w:tabs>
          <w:tab w:val="left" w:pos="1134"/>
        </w:tabs>
        <w:ind w:left="0" w:firstLine="709"/>
        <w:jc w:val="both"/>
        <w:rPr>
          <w:sz w:val="28"/>
          <w:szCs w:val="28"/>
          <w:lang w:val="kk-KZ"/>
        </w:rPr>
      </w:pPr>
      <w:r>
        <w:rPr>
          <w:sz w:val="28"/>
          <w:szCs w:val="28"/>
          <w:lang w:val="kk-KZ"/>
        </w:rPr>
        <w:t>сыртқы – бұл қажетті қаражатты  сыртқы көздерден алуы.</w:t>
      </w:r>
    </w:p>
    <w:p w:rsidR="00F67867" w:rsidRDefault="00F67867" w:rsidP="00F67867">
      <w:pPr>
        <w:numPr>
          <w:ilvl w:val="0"/>
          <w:numId w:val="4"/>
        </w:numPr>
        <w:tabs>
          <w:tab w:val="left" w:pos="1134"/>
        </w:tabs>
        <w:ind w:left="0" w:firstLine="709"/>
        <w:jc w:val="both"/>
        <w:rPr>
          <w:sz w:val="28"/>
          <w:szCs w:val="28"/>
          <w:lang w:val="kk-KZ"/>
        </w:rPr>
      </w:pPr>
      <w:r>
        <w:rPr>
          <w:sz w:val="28"/>
          <w:szCs w:val="28"/>
          <w:lang w:val="kk-KZ"/>
        </w:rPr>
        <w:t>қаржыландыру субъектісіне қарай:</w:t>
      </w:r>
    </w:p>
    <w:p w:rsidR="00F67867" w:rsidRDefault="00F67867" w:rsidP="00F67867">
      <w:pPr>
        <w:numPr>
          <w:ilvl w:val="0"/>
          <w:numId w:val="2"/>
        </w:numPr>
        <w:tabs>
          <w:tab w:val="left" w:pos="1134"/>
        </w:tabs>
        <w:ind w:left="0" w:firstLine="709"/>
        <w:jc w:val="both"/>
        <w:rPr>
          <w:sz w:val="28"/>
          <w:szCs w:val="28"/>
          <w:lang w:val="kk-KZ"/>
        </w:rPr>
      </w:pPr>
      <w:r>
        <w:rPr>
          <w:sz w:val="28"/>
          <w:szCs w:val="28"/>
          <w:lang w:val="kk-KZ"/>
        </w:rPr>
        <w:t>өзін-өзі қаржыландыру – кәсіпорын не мекеме өз қызметін өз қаржыларымн қамту;</w:t>
      </w:r>
    </w:p>
    <w:p w:rsidR="00F67867" w:rsidRDefault="00F67867" w:rsidP="00F67867">
      <w:pPr>
        <w:numPr>
          <w:ilvl w:val="0"/>
          <w:numId w:val="2"/>
        </w:numPr>
        <w:tabs>
          <w:tab w:val="left" w:pos="1134"/>
        </w:tabs>
        <w:ind w:left="0" w:firstLine="709"/>
        <w:jc w:val="both"/>
        <w:rPr>
          <w:sz w:val="28"/>
          <w:szCs w:val="28"/>
          <w:lang w:val="kk-KZ"/>
        </w:rPr>
      </w:pPr>
      <w:r>
        <w:rPr>
          <w:sz w:val="28"/>
          <w:szCs w:val="28"/>
          <w:lang w:val="kk-KZ"/>
        </w:rPr>
        <w:t>мемлекеттік қаржыландыру – бұл мемлекеттің бюджетінен қайтарымды немесе қайтарымсыз формада берілетін қаржы көздерін пайдалану;</w:t>
      </w:r>
    </w:p>
    <w:p w:rsidR="00F67867" w:rsidRDefault="00F67867" w:rsidP="00F67867">
      <w:pPr>
        <w:numPr>
          <w:ilvl w:val="0"/>
          <w:numId w:val="2"/>
        </w:numPr>
        <w:tabs>
          <w:tab w:val="left" w:pos="1134"/>
        </w:tabs>
        <w:ind w:left="0" w:firstLine="709"/>
        <w:jc w:val="both"/>
        <w:rPr>
          <w:sz w:val="28"/>
          <w:szCs w:val="28"/>
          <w:lang w:val="kk-KZ"/>
        </w:rPr>
      </w:pPr>
      <w:r>
        <w:rPr>
          <w:sz w:val="28"/>
          <w:szCs w:val="28"/>
          <w:lang w:val="kk-KZ"/>
        </w:rPr>
        <w:t>банктік қаржыландыру – банктік қаржыларды тарту;</w:t>
      </w:r>
    </w:p>
    <w:p w:rsidR="00F67867" w:rsidRDefault="00F67867" w:rsidP="00F67867">
      <w:pPr>
        <w:numPr>
          <w:ilvl w:val="0"/>
          <w:numId w:val="2"/>
        </w:numPr>
        <w:tabs>
          <w:tab w:val="left" w:pos="1134"/>
        </w:tabs>
        <w:ind w:left="0" w:firstLine="709"/>
        <w:jc w:val="both"/>
        <w:rPr>
          <w:sz w:val="28"/>
          <w:szCs w:val="28"/>
          <w:lang w:val="kk-KZ"/>
        </w:rPr>
      </w:pPr>
      <w:r>
        <w:rPr>
          <w:sz w:val="28"/>
          <w:szCs w:val="28"/>
          <w:lang w:val="kk-KZ"/>
        </w:rPr>
        <w:t xml:space="preserve">серіктестік немесе өзгедей қаржыландыру. </w:t>
      </w:r>
    </w:p>
    <w:p w:rsidR="00F67867" w:rsidRDefault="00F67867" w:rsidP="00F67867">
      <w:pPr>
        <w:numPr>
          <w:ilvl w:val="0"/>
          <w:numId w:val="4"/>
        </w:numPr>
        <w:tabs>
          <w:tab w:val="left" w:pos="1134"/>
        </w:tabs>
        <w:ind w:left="0" w:firstLine="709"/>
        <w:jc w:val="both"/>
        <w:rPr>
          <w:sz w:val="28"/>
          <w:szCs w:val="28"/>
          <w:lang w:val="kk-KZ"/>
        </w:rPr>
      </w:pPr>
      <w:r>
        <w:rPr>
          <w:sz w:val="28"/>
          <w:szCs w:val="28"/>
          <w:lang w:val="kk-KZ"/>
        </w:rPr>
        <w:t>қаржыландыру тәсіліне қарай:</w:t>
      </w:r>
    </w:p>
    <w:p w:rsidR="00F67867" w:rsidRDefault="00F67867" w:rsidP="00F67867">
      <w:pPr>
        <w:numPr>
          <w:ilvl w:val="1"/>
          <w:numId w:val="5"/>
        </w:numPr>
        <w:tabs>
          <w:tab w:val="left" w:pos="1134"/>
        </w:tabs>
        <w:ind w:left="0" w:firstLine="709"/>
        <w:jc w:val="both"/>
        <w:rPr>
          <w:sz w:val="28"/>
          <w:szCs w:val="28"/>
          <w:lang w:val="kk-KZ"/>
        </w:rPr>
      </w:pPr>
      <w:r>
        <w:rPr>
          <w:sz w:val="28"/>
          <w:szCs w:val="28"/>
          <w:lang w:val="kk-KZ"/>
        </w:rPr>
        <w:t>тікелей – қайтарымсыз  несиелік қаржылық көмек беру;</w:t>
      </w:r>
    </w:p>
    <w:p w:rsidR="00F67867" w:rsidRDefault="00F67867" w:rsidP="00F67867">
      <w:pPr>
        <w:numPr>
          <w:ilvl w:val="1"/>
          <w:numId w:val="5"/>
        </w:numPr>
        <w:tabs>
          <w:tab w:val="left" w:pos="1134"/>
        </w:tabs>
        <w:ind w:left="0" w:firstLine="709"/>
        <w:jc w:val="both"/>
        <w:rPr>
          <w:sz w:val="28"/>
          <w:szCs w:val="28"/>
          <w:lang w:val="kk-KZ"/>
        </w:rPr>
      </w:pPr>
      <w:r>
        <w:rPr>
          <w:sz w:val="28"/>
          <w:szCs w:val="28"/>
          <w:lang w:val="kk-KZ"/>
        </w:rPr>
        <w:t>жанама – қандай да бір операциялар ретімен орындалатын қаржыландыру (лизинг, кепілдеме арқылы).</w:t>
      </w:r>
    </w:p>
    <w:p w:rsidR="00F67867" w:rsidRDefault="00F67867" w:rsidP="00F67867">
      <w:pPr>
        <w:tabs>
          <w:tab w:val="left" w:pos="1134"/>
        </w:tabs>
        <w:ind w:firstLine="709"/>
        <w:jc w:val="both"/>
        <w:rPr>
          <w:sz w:val="28"/>
          <w:szCs w:val="28"/>
          <w:lang w:val="kk-KZ"/>
        </w:rPr>
      </w:pPr>
      <w:r>
        <w:rPr>
          <w:sz w:val="28"/>
          <w:szCs w:val="28"/>
          <w:lang w:val="kk-KZ"/>
        </w:rPr>
        <w:t>Мемлекеттік қаржыландырудың өзі бірнеше түрлерге бөліне (Сурет-4 көрсетілген):</w:t>
      </w:r>
    </w:p>
    <w:p w:rsidR="00F67867" w:rsidRDefault="00F67867" w:rsidP="00F67867">
      <w:pPr>
        <w:tabs>
          <w:tab w:val="left" w:pos="1134"/>
        </w:tabs>
        <w:ind w:firstLine="709"/>
        <w:jc w:val="both"/>
        <w:rPr>
          <w:sz w:val="28"/>
          <w:szCs w:val="28"/>
          <w:lang w:val="kk-KZ"/>
        </w:rPr>
      </w:pPr>
      <w:r>
        <w:rPr>
          <w:noProof/>
          <w:sz w:val="28"/>
          <w:szCs w:val="28"/>
        </w:rPr>
        <mc:AlternateContent>
          <mc:Choice Requires="wpc">
            <w:drawing>
              <wp:inline distT="0" distB="0" distL="0" distR="0">
                <wp:extent cx="5257800" cy="2400300"/>
                <wp:effectExtent l="0" t="5715" r="3175" b="3810"/>
                <wp:docPr id="8" name="Полотно 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Rectangle 4"/>
                        <wps:cNvSpPr>
                          <a:spLocks noChangeArrowheads="1"/>
                        </wps:cNvSpPr>
                        <wps:spPr bwMode="auto">
                          <a:xfrm>
                            <a:off x="1348736" y="0"/>
                            <a:ext cx="2629321" cy="457200"/>
                          </a:xfrm>
                          <a:prstGeom prst="rect">
                            <a:avLst/>
                          </a:prstGeom>
                          <a:solidFill>
                            <a:srgbClr val="FFFFFF"/>
                          </a:solidFill>
                          <a:ln w="9525">
                            <a:solidFill>
                              <a:srgbClr val="000000"/>
                            </a:solidFill>
                            <a:miter lim="800000"/>
                            <a:headEnd/>
                            <a:tailEnd/>
                          </a:ln>
                        </wps:spPr>
                        <wps:txbx>
                          <w:txbxContent>
                            <w:p w:rsidR="00F67867" w:rsidRPr="00B02F95" w:rsidRDefault="00F67867" w:rsidP="00F67867">
                              <w:pPr>
                                <w:jc w:val="center"/>
                                <w:rPr>
                                  <w:sz w:val="20"/>
                                  <w:szCs w:val="20"/>
                                  <w:lang w:val="kk-KZ"/>
                                </w:rPr>
                              </w:pPr>
                              <w:r>
                                <w:rPr>
                                  <w:sz w:val="20"/>
                                  <w:szCs w:val="20"/>
                                  <w:lang w:val="kk-KZ"/>
                                </w:rPr>
                                <w:t xml:space="preserve">Кәсіпорындарды </w:t>
                              </w:r>
                              <w:r>
                                <w:rPr>
                                  <w:sz w:val="20"/>
                                  <w:szCs w:val="20"/>
                                  <w:lang w:val="kk-KZ"/>
                                </w:rPr>
                                <w:t>м</w:t>
                              </w:r>
                              <w:r w:rsidRPr="00B02F95">
                                <w:rPr>
                                  <w:sz w:val="20"/>
                                  <w:szCs w:val="20"/>
                                  <w:lang w:val="kk-KZ"/>
                                </w:rPr>
                                <w:t xml:space="preserve">емлекеттік </w:t>
                              </w:r>
                              <w:r>
                                <w:rPr>
                                  <w:sz w:val="20"/>
                                  <w:szCs w:val="20"/>
                                  <w:lang w:val="kk-KZ"/>
                                </w:rPr>
                                <w:t>қаржыландырудың түрлері</w:t>
                              </w:r>
                            </w:p>
                          </w:txbxContent>
                        </wps:txbx>
                        <wps:bodyPr rot="0" vert="horz" wrap="square" lIns="91440" tIns="45720" rIns="91440" bIns="45720" anchor="t" anchorCtr="0" upright="1">
                          <a:noAutofit/>
                        </wps:bodyPr>
                      </wps:wsp>
                      <wps:wsp>
                        <wps:cNvPr id="2" name="Rectangle 5"/>
                        <wps:cNvSpPr>
                          <a:spLocks noChangeArrowheads="1"/>
                        </wps:cNvSpPr>
                        <wps:spPr bwMode="auto">
                          <a:xfrm>
                            <a:off x="114428" y="800100"/>
                            <a:ext cx="1942752" cy="292100"/>
                          </a:xfrm>
                          <a:prstGeom prst="rect">
                            <a:avLst/>
                          </a:prstGeom>
                          <a:solidFill>
                            <a:srgbClr val="FFFFFF"/>
                          </a:solidFill>
                          <a:ln w="9525">
                            <a:solidFill>
                              <a:srgbClr val="000000"/>
                            </a:solidFill>
                            <a:miter lim="800000"/>
                            <a:headEnd/>
                            <a:tailEnd/>
                          </a:ln>
                        </wps:spPr>
                        <wps:txbx>
                          <w:txbxContent>
                            <w:p w:rsidR="00F67867" w:rsidRPr="00B02F95" w:rsidRDefault="00F67867" w:rsidP="00F67867">
                              <w:pPr>
                                <w:jc w:val="center"/>
                                <w:rPr>
                                  <w:sz w:val="20"/>
                                  <w:szCs w:val="20"/>
                                </w:rPr>
                              </w:pPr>
                              <w:r>
                                <w:rPr>
                                  <w:sz w:val="20"/>
                                  <w:szCs w:val="20"/>
                                  <w:lang w:val="kk-KZ"/>
                                </w:rPr>
                                <w:t xml:space="preserve">Мемлекеттік </w:t>
                              </w:r>
                              <w:r>
                                <w:rPr>
                                  <w:sz w:val="20"/>
                                  <w:szCs w:val="20"/>
                                  <w:lang w:val="kk-KZ"/>
                                </w:rPr>
                                <w:t>бюджеттік</w:t>
                              </w:r>
                            </w:p>
                          </w:txbxContent>
                        </wps:txbx>
                        <wps:bodyPr rot="0" vert="horz" wrap="square" lIns="91440" tIns="45720" rIns="91440" bIns="45720" anchor="t" anchorCtr="0" upright="1">
                          <a:noAutofit/>
                        </wps:bodyPr>
                      </wps:wsp>
                      <wps:wsp>
                        <wps:cNvPr id="3" name="Rectangle 6"/>
                        <wps:cNvSpPr>
                          <a:spLocks noChangeArrowheads="1"/>
                        </wps:cNvSpPr>
                        <wps:spPr bwMode="auto">
                          <a:xfrm>
                            <a:off x="1623027" y="1328420"/>
                            <a:ext cx="1945277" cy="571500"/>
                          </a:xfrm>
                          <a:prstGeom prst="rect">
                            <a:avLst/>
                          </a:prstGeom>
                          <a:solidFill>
                            <a:srgbClr val="FFFFFF"/>
                          </a:solidFill>
                          <a:ln w="9525">
                            <a:solidFill>
                              <a:srgbClr val="000000"/>
                            </a:solidFill>
                            <a:miter lim="800000"/>
                            <a:headEnd/>
                            <a:tailEnd/>
                          </a:ln>
                        </wps:spPr>
                        <wps:txbx>
                          <w:txbxContent>
                            <w:p w:rsidR="00F67867" w:rsidRPr="00B02F95" w:rsidRDefault="00F67867" w:rsidP="00F67867">
                              <w:pPr>
                                <w:jc w:val="center"/>
                                <w:rPr>
                                  <w:sz w:val="20"/>
                                  <w:szCs w:val="20"/>
                                </w:rPr>
                              </w:pPr>
                              <w:r>
                                <w:rPr>
                                  <w:sz w:val="20"/>
                                  <w:szCs w:val="20"/>
                                  <w:lang w:val="kk-KZ"/>
                                </w:rPr>
                                <w:t xml:space="preserve">Ведомстволар, </w:t>
                              </w:r>
                              <w:r>
                                <w:rPr>
                                  <w:sz w:val="20"/>
                                  <w:szCs w:val="20"/>
                                  <w:lang w:val="kk-KZ"/>
                                </w:rPr>
                                <w:t xml:space="preserve">министрліктер мен кәсіпорындардың өз қаржылары арқылы </w:t>
                              </w:r>
                            </w:p>
                          </w:txbxContent>
                        </wps:txbx>
                        <wps:bodyPr rot="0" vert="horz" wrap="square" lIns="91440" tIns="45720" rIns="91440" bIns="45720" anchor="t" anchorCtr="0" upright="1">
                          <a:noAutofit/>
                        </wps:bodyPr>
                      </wps:wsp>
                      <wps:wsp>
                        <wps:cNvPr id="4" name="Rectangle 7"/>
                        <wps:cNvSpPr>
                          <a:spLocks noChangeArrowheads="1"/>
                        </wps:cNvSpPr>
                        <wps:spPr bwMode="auto">
                          <a:xfrm>
                            <a:off x="3436207" y="800100"/>
                            <a:ext cx="1714738" cy="383540"/>
                          </a:xfrm>
                          <a:prstGeom prst="rect">
                            <a:avLst/>
                          </a:prstGeom>
                          <a:solidFill>
                            <a:srgbClr val="FFFFFF"/>
                          </a:solidFill>
                          <a:ln w="9525">
                            <a:solidFill>
                              <a:srgbClr val="000000"/>
                            </a:solidFill>
                            <a:miter lim="800000"/>
                            <a:headEnd/>
                            <a:tailEnd/>
                          </a:ln>
                        </wps:spPr>
                        <wps:txbx>
                          <w:txbxContent>
                            <w:p w:rsidR="00F67867" w:rsidRPr="00B02F95" w:rsidRDefault="00F67867" w:rsidP="00F67867">
                              <w:pPr>
                                <w:jc w:val="center"/>
                                <w:rPr>
                                  <w:sz w:val="20"/>
                                  <w:szCs w:val="20"/>
                                </w:rPr>
                              </w:pPr>
                              <w:r>
                                <w:rPr>
                                  <w:sz w:val="20"/>
                                  <w:szCs w:val="20"/>
                                  <w:lang w:val="kk-KZ"/>
                                </w:rPr>
                                <w:t xml:space="preserve">Мемлекеттік </w:t>
                              </w:r>
                              <w:r>
                                <w:rPr>
                                  <w:sz w:val="20"/>
                                  <w:szCs w:val="20"/>
                                  <w:lang w:val="kk-KZ"/>
                                </w:rPr>
                                <w:t>бюджеттен тыс қорлар арқылы</w:t>
                              </w:r>
                            </w:p>
                          </w:txbxContent>
                        </wps:txbx>
                        <wps:bodyPr rot="0" vert="horz" wrap="square" lIns="91440" tIns="45720" rIns="91440" bIns="45720" anchor="t" anchorCtr="0" upright="1">
                          <a:noAutofit/>
                        </wps:bodyPr>
                      </wps:wsp>
                      <wps:wsp>
                        <wps:cNvPr id="5" name="Line 8"/>
                        <wps:cNvCnPr>
                          <a:cxnSpLocks noChangeShapeType="1"/>
                        </wps:cNvCnPr>
                        <wps:spPr bwMode="auto">
                          <a:xfrm>
                            <a:off x="1829166" y="457200"/>
                            <a:ext cx="841"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 name="Line 9"/>
                        <wps:cNvCnPr>
                          <a:cxnSpLocks noChangeShapeType="1"/>
                        </wps:cNvCnPr>
                        <wps:spPr bwMode="auto">
                          <a:xfrm>
                            <a:off x="2636893" y="457200"/>
                            <a:ext cx="841" cy="8712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 name="Line 10"/>
                        <wps:cNvCnPr>
                          <a:cxnSpLocks noChangeShapeType="1"/>
                        </wps:cNvCnPr>
                        <wps:spPr bwMode="auto">
                          <a:xfrm>
                            <a:off x="3612897" y="457200"/>
                            <a:ext cx="2524"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8" o:spid="_x0000_s1079" editas="canvas" style="width:414pt;height:189pt;mso-position-horizontal-relative:char;mso-position-vertical-relative:line" coordsize="52578,240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">
                <v:shape id="_x0000_s1080" type="#_x0000_t75" style="position:absolute;width:52578;height:24003;visibility:visible;mso-wrap-style:square">
                  <v:fill o:detectmouseclick="t"/>
                  <v:path o:connecttype="none"/>
                </v:shape>
                <v:rect id="Rectangle 4" o:spid="_x0000_s1081" style="position:absolute;left:13487;width:26293;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">
                  <v:textbox>
                    <w:txbxContent>
                      <w:p w:rsidR="00F67867" w:rsidRPr="00B02F95" w:rsidRDefault="00F67867" w:rsidP="00F67867">
                        <w:pPr>
                          <w:jc w:val="center"/>
                          <w:rPr>
                            <w:sz w:val="20"/>
                            <w:szCs w:val="20"/>
                            <w:lang w:val="kk-KZ"/>
                          </w:rPr>
                        </w:pPr>
                        <w:r>
                          <w:rPr>
                            <w:sz w:val="20"/>
                            <w:szCs w:val="20"/>
                            <w:lang w:val="kk-KZ"/>
                          </w:rPr>
                          <w:t xml:space="preserve">Кәсіпорындарды </w:t>
                        </w:r>
                        <w:r>
                          <w:rPr>
                            <w:sz w:val="20"/>
                            <w:szCs w:val="20"/>
                            <w:lang w:val="kk-KZ"/>
                          </w:rPr>
                          <w:t>м</w:t>
                        </w:r>
                        <w:r w:rsidRPr="00B02F95">
                          <w:rPr>
                            <w:sz w:val="20"/>
                            <w:szCs w:val="20"/>
                            <w:lang w:val="kk-KZ"/>
                          </w:rPr>
                          <w:t xml:space="preserve">емлекеттік </w:t>
                        </w:r>
                        <w:r>
                          <w:rPr>
                            <w:sz w:val="20"/>
                            <w:szCs w:val="20"/>
                            <w:lang w:val="kk-KZ"/>
                          </w:rPr>
                          <w:t>қаржыландырудың түрлері</w:t>
                        </w:r>
                      </w:p>
                    </w:txbxContent>
                  </v:textbox>
                </v:rect>
                <v:rect id="Rectangle 5" o:spid="_x0000_s1082" style="position:absolute;left:1144;top:8001;width:19427;height:2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">
                  <v:textbox>
                    <w:txbxContent>
                      <w:p w:rsidR="00F67867" w:rsidRPr="00B02F95" w:rsidRDefault="00F67867" w:rsidP="00F67867">
                        <w:pPr>
                          <w:jc w:val="center"/>
                          <w:rPr>
                            <w:sz w:val="20"/>
                            <w:szCs w:val="20"/>
                          </w:rPr>
                        </w:pPr>
                        <w:r>
                          <w:rPr>
                            <w:sz w:val="20"/>
                            <w:szCs w:val="20"/>
                            <w:lang w:val="kk-KZ"/>
                          </w:rPr>
                          <w:t xml:space="preserve">Мемлекеттік </w:t>
                        </w:r>
                        <w:r>
                          <w:rPr>
                            <w:sz w:val="20"/>
                            <w:szCs w:val="20"/>
                            <w:lang w:val="kk-KZ"/>
                          </w:rPr>
                          <w:t>бюджеттік</w:t>
                        </w:r>
                      </w:p>
                    </w:txbxContent>
                  </v:textbox>
                </v:rect>
                <v:rect id="Rectangle 6" o:spid="_x0000_s1083" style="position:absolute;left:16230;top:13284;width:19453;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">
                  <v:textbox>
                    <w:txbxContent>
                      <w:p w:rsidR="00F67867" w:rsidRPr="00B02F95" w:rsidRDefault="00F67867" w:rsidP="00F67867">
                        <w:pPr>
                          <w:jc w:val="center"/>
                          <w:rPr>
                            <w:sz w:val="20"/>
                            <w:szCs w:val="20"/>
                          </w:rPr>
                        </w:pPr>
                        <w:r>
                          <w:rPr>
                            <w:sz w:val="20"/>
                            <w:szCs w:val="20"/>
                            <w:lang w:val="kk-KZ"/>
                          </w:rPr>
                          <w:t xml:space="preserve">Ведомстволар, </w:t>
                        </w:r>
                        <w:r>
                          <w:rPr>
                            <w:sz w:val="20"/>
                            <w:szCs w:val="20"/>
                            <w:lang w:val="kk-KZ"/>
                          </w:rPr>
                          <w:t xml:space="preserve">министрліктер мен кәсіпорындардың өз қаржылары арқылы </w:t>
                        </w:r>
                      </w:p>
                    </w:txbxContent>
                  </v:textbox>
                </v:rect>
                <v:rect id="Rectangle 7" o:spid="_x0000_s1084" style="position:absolute;left:34362;top:8001;width:17147;height:38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">
                  <v:textbox>
                    <w:txbxContent>
                      <w:p w:rsidR="00F67867" w:rsidRPr="00B02F95" w:rsidRDefault="00F67867" w:rsidP="00F67867">
                        <w:pPr>
                          <w:jc w:val="center"/>
                          <w:rPr>
                            <w:sz w:val="20"/>
                            <w:szCs w:val="20"/>
                          </w:rPr>
                        </w:pPr>
                        <w:r>
                          <w:rPr>
                            <w:sz w:val="20"/>
                            <w:szCs w:val="20"/>
                            <w:lang w:val="kk-KZ"/>
                          </w:rPr>
                          <w:t xml:space="preserve">Мемлекеттік </w:t>
                        </w:r>
                        <w:r>
                          <w:rPr>
                            <w:sz w:val="20"/>
                            <w:szCs w:val="20"/>
                            <w:lang w:val="kk-KZ"/>
                          </w:rPr>
                          <w:t>бюджеттен тыс қорлар арқылы</w:t>
                        </w:r>
                      </w:p>
                    </w:txbxContent>
                  </v:textbox>
                </v:rect>
                <v:line id="Line 8" o:spid="_x0000_s1085" style="position:absolute;visibility:visible;mso-wrap-style:square" from="18291,4572" to="18300,8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">
                  <v:stroke endarrow="block"/>
                </v:line>
                <v:line id="Line 9" o:spid="_x0000_s1086" style="position:absolute;visibility:visible;mso-wrap-style:square" from="26368,4572" to="26377,132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">
                  <v:stroke endarrow="block"/>
                </v:line>
                <v:line id="Line 10" o:spid="_x0000_s1087" style="position:absolute;visibility:visible;mso-wrap-style:square" from="36128,4572" to="36154,8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">
                  <v:stroke endarrow="block"/>
                </v:line>
                <w10:anchorlock/>
              </v:group>
            </w:pict>
          </mc:Fallback>
        </mc:AlternateContent>
      </w:r>
    </w:p>
    <w:p w:rsidR="00F67867" w:rsidRDefault="00F67867" w:rsidP="00F67867">
      <w:pPr>
        <w:ind w:firstLine="720"/>
        <w:jc w:val="center"/>
        <w:rPr>
          <w:sz w:val="28"/>
          <w:szCs w:val="28"/>
          <w:lang w:val="kk-KZ"/>
        </w:rPr>
      </w:pPr>
      <w:r>
        <w:rPr>
          <w:sz w:val="28"/>
          <w:szCs w:val="28"/>
          <w:lang w:val="kk-KZ"/>
        </w:rPr>
        <w:t>Сурет 4. Кәсіпорындарды мемлекеттік қаржыландыру түрлері</w:t>
      </w:r>
    </w:p>
    <w:p w:rsidR="00F67867" w:rsidRDefault="00F67867" w:rsidP="00F67867">
      <w:pPr>
        <w:ind w:firstLine="720"/>
        <w:jc w:val="both"/>
        <w:rPr>
          <w:sz w:val="28"/>
          <w:szCs w:val="28"/>
          <w:lang w:val="kk-KZ"/>
        </w:rPr>
      </w:pPr>
    </w:p>
    <w:p w:rsidR="00F67867" w:rsidRDefault="00F67867" w:rsidP="00F67867">
      <w:pPr>
        <w:ind w:firstLine="720"/>
        <w:jc w:val="both"/>
        <w:rPr>
          <w:sz w:val="28"/>
          <w:szCs w:val="28"/>
          <w:lang w:val="kk-KZ"/>
        </w:rPr>
      </w:pPr>
      <w:r>
        <w:rPr>
          <w:sz w:val="28"/>
          <w:szCs w:val="28"/>
          <w:lang w:val="kk-KZ"/>
        </w:rPr>
        <w:t>Мемлекеттік қаржыларды алушы субъектіге байланысты қаржыландырудың екі құқықтық тәртібі қарастырылады:</w:t>
      </w:r>
    </w:p>
    <w:p w:rsidR="00F67867" w:rsidRDefault="00F67867" w:rsidP="00F67867">
      <w:pPr>
        <w:numPr>
          <w:ilvl w:val="1"/>
          <w:numId w:val="4"/>
        </w:numPr>
        <w:ind w:left="0" w:firstLine="720"/>
        <w:jc w:val="both"/>
        <w:rPr>
          <w:sz w:val="28"/>
          <w:szCs w:val="28"/>
          <w:lang w:val="kk-KZ"/>
        </w:rPr>
      </w:pPr>
      <w:r>
        <w:rPr>
          <w:sz w:val="28"/>
          <w:szCs w:val="28"/>
          <w:lang w:val="kk-KZ"/>
        </w:rPr>
        <w:t>шаруашылық жүргізу құқығындағы мемлекеттік коммерциялық ұйымдарды қаржыландыру;</w:t>
      </w:r>
    </w:p>
    <w:p w:rsidR="00F67867" w:rsidRDefault="00F67867" w:rsidP="00F67867">
      <w:pPr>
        <w:numPr>
          <w:ilvl w:val="1"/>
          <w:numId w:val="4"/>
        </w:numPr>
        <w:ind w:left="0" w:firstLine="720"/>
        <w:jc w:val="both"/>
        <w:rPr>
          <w:sz w:val="28"/>
          <w:szCs w:val="28"/>
          <w:lang w:val="kk-KZ"/>
        </w:rPr>
      </w:pPr>
      <w:r>
        <w:rPr>
          <w:sz w:val="28"/>
          <w:szCs w:val="28"/>
          <w:lang w:val="kk-KZ"/>
        </w:rPr>
        <w:t>жедел басқару құқығындағы бюджеттік, коммерциялық емес мемлекеттік ұйымдарды қаржыландыру.</w:t>
      </w:r>
    </w:p>
    <w:p w:rsidR="00F67867" w:rsidRDefault="00F67867" w:rsidP="00F67867">
      <w:pPr>
        <w:ind w:firstLine="900"/>
        <w:jc w:val="both"/>
        <w:rPr>
          <w:sz w:val="28"/>
          <w:szCs w:val="28"/>
          <w:lang w:val="kk-KZ"/>
        </w:rPr>
      </w:pPr>
      <w:r>
        <w:rPr>
          <w:sz w:val="28"/>
          <w:szCs w:val="28"/>
          <w:lang w:val="kk-KZ"/>
        </w:rPr>
        <w:t>Осы соңғы аталғанның екіші белгісі бойынша қаржыландырудың тәртіптері қазыналық кәсіпорындарға қатысты қолданылады.</w:t>
      </w:r>
    </w:p>
    <w:p w:rsidR="00F67867" w:rsidRDefault="00F67867" w:rsidP="00F67867">
      <w:pPr>
        <w:ind w:firstLine="900"/>
        <w:jc w:val="both"/>
        <w:rPr>
          <w:sz w:val="28"/>
          <w:szCs w:val="28"/>
          <w:lang w:val="kk-KZ"/>
        </w:rPr>
      </w:pPr>
      <w:r>
        <w:rPr>
          <w:sz w:val="28"/>
          <w:szCs w:val="28"/>
          <w:lang w:val="kk-KZ"/>
        </w:rPr>
        <w:t xml:space="preserve">Енді қазыналық кәсіпорындарды қаржыландырудың негізгі түрлері бюджеттік жеке тоқталып көрейік. </w:t>
      </w:r>
    </w:p>
    <w:p w:rsidR="00F67867" w:rsidRDefault="00F67867" w:rsidP="00F67867">
      <w:pPr>
        <w:ind w:firstLine="900"/>
        <w:jc w:val="both"/>
        <w:rPr>
          <w:sz w:val="28"/>
          <w:szCs w:val="28"/>
          <w:lang w:val="kk-KZ"/>
        </w:rPr>
      </w:pPr>
      <w:r>
        <w:rPr>
          <w:sz w:val="28"/>
          <w:szCs w:val="28"/>
          <w:lang w:val="kk-KZ"/>
        </w:rPr>
        <w:t xml:space="preserve">Бюджеттік қаржыландыру дегеніміз – бұл бекітілген бюджетте қарастырылған бюджетпен қамтылатын ұйымдардың шараларына кететін шығындарды бюджеттік қаржылармен қайтарымды немесе қайтарымсыз формада қаржыландыру. Ол республикалық, облыстық, қалалық, аудандық </w:t>
      </w:r>
      <w:r>
        <w:rPr>
          <w:sz w:val="28"/>
          <w:szCs w:val="28"/>
          <w:lang w:val="kk-KZ"/>
        </w:rPr>
        <w:lastRenderedPageBreak/>
        <w:t xml:space="preserve">маңызы бар субъектілерге беріледі. Бюджеттік қаржыландыру бюджеттік қаржыларды арнайы формалар мен әдістерді пайдалану арқылы арнайы бекітілген қағидалар бойынша жүзеге асырылады. Бюджеттік қаржыландыру тиімді, үнемді әрі мақсаттық бағытталуы үшін арнайы мемлекттік бақылау жүргізіледі. </w:t>
      </w:r>
    </w:p>
    <w:p w:rsidR="00F67867" w:rsidRDefault="00F67867" w:rsidP="00F67867">
      <w:pPr>
        <w:ind w:firstLine="900"/>
        <w:jc w:val="both"/>
        <w:rPr>
          <w:sz w:val="28"/>
          <w:szCs w:val="28"/>
          <w:lang w:val="kk-KZ"/>
        </w:rPr>
      </w:pPr>
      <w:r>
        <w:rPr>
          <w:sz w:val="28"/>
          <w:szCs w:val="28"/>
          <w:lang w:val="kk-KZ"/>
        </w:rPr>
        <w:t>Осы арада бюджеттік қаржыландырудың принциптеріне де шолу жасайық. Жалпы қалыптасқан бюджеттік қаржыландыру принциптері келесідей:</w:t>
      </w:r>
    </w:p>
    <w:p w:rsidR="00F67867" w:rsidRDefault="00F67867" w:rsidP="00F67867">
      <w:pPr>
        <w:numPr>
          <w:ilvl w:val="1"/>
          <w:numId w:val="4"/>
        </w:numPr>
        <w:ind w:left="0" w:firstLine="720"/>
        <w:jc w:val="both"/>
        <w:rPr>
          <w:sz w:val="28"/>
          <w:szCs w:val="28"/>
          <w:lang w:val="kk-KZ"/>
        </w:rPr>
      </w:pPr>
      <w:r>
        <w:rPr>
          <w:sz w:val="28"/>
          <w:szCs w:val="28"/>
          <w:lang w:val="kk-KZ"/>
        </w:rPr>
        <w:t>заңның қатаң сақталуы, оған қайшы келмеуі;</w:t>
      </w:r>
    </w:p>
    <w:p w:rsidR="00F67867" w:rsidRDefault="00F67867" w:rsidP="00F67867">
      <w:pPr>
        <w:numPr>
          <w:ilvl w:val="1"/>
          <w:numId w:val="4"/>
        </w:numPr>
        <w:ind w:left="0" w:firstLine="720"/>
        <w:jc w:val="both"/>
        <w:rPr>
          <w:sz w:val="28"/>
          <w:szCs w:val="28"/>
          <w:lang w:val="kk-KZ"/>
        </w:rPr>
      </w:pPr>
      <w:r>
        <w:rPr>
          <w:sz w:val="28"/>
          <w:szCs w:val="28"/>
          <w:lang w:val="kk-KZ"/>
        </w:rPr>
        <w:t>бюджет қаражаттарын берудің мақсаттылығы;</w:t>
      </w:r>
    </w:p>
    <w:p w:rsidR="00F67867" w:rsidRDefault="00F67867" w:rsidP="00F67867">
      <w:pPr>
        <w:numPr>
          <w:ilvl w:val="1"/>
          <w:numId w:val="4"/>
        </w:numPr>
        <w:ind w:left="0" w:firstLine="720"/>
        <w:jc w:val="both"/>
        <w:rPr>
          <w:sz w:val="28"/>
          <w:szCs w:val="28"/>
          <w:lang w:val="kk-KZ"/>
        </w:rPr>
      </w:pPr>
      <w:r>
        <w:rPr>
          <w:sz w:val="28"/>
          <w:szCs w:val="28"/>
          <w:lang w:val="kk-KZ"/>
        </w:rPr>
        <w:t>бюджет қаражаттарын бюджеттік міндеттемелер лимиті шеңберінде беру.</w:t>
      </w:r>
    </w:p>
    <w:p w:rsidR="00F67867" w:rsidRDefault="00F67867" w:rsidP="00F67867">
      <w:pPr>
        <w:ind w:firstLine="720"/>
        <w:jc w:val="both"/>
        <w:rPr>
          <w:sz w:val="28"/>
          <w:szCs w:val="28"/>
          <w:lang w:val="kk-KZ"/>
        </w:rPr>
      </w:pPr>
      <w:r>
        <w:rPr>
          <w:sz w:val="28"/>
          <w:szCs w:val="28"/>
          <w:lang w:val="kk-KZ"/>
        </w:rPr>
        <w:t xml:space="preserve">Қаржыландыру көздері бюджет қаражаттарының келесідей түрлерінде қалыптасуы мүмкін: </w:t>
      </w:r>
    </w:p>
    <w:p w:rsidR="00F67867" w:rsidRDefault="00F67867" w:rsidP="00F67867">
      <w:pPr>
        <w:numPr>
          <w:ilvl w:val="1"/>
          <w:numId w:val="4"/>
        </w:numPr>
        <w:ind w:left="0" w:firstLine="720"/>
        <w:jc w:val="both"/>
        <w:rPr>
          <w:sz w:val="28"/>
          <w:szCs w:val="28"/>
          <w:lang w:val="kk-KZ"/>
        </w:rPr>
      </w:pPr>
      <w:r>
        <w:rPr>
          <w:sz w:val="28"/>
          <w:szCs w:val="28"/>
          <w:lang w:val="kk-KZ"/>
        </w:rPr>
        <w:t>бюджеттік мекемелерді ұстау, тауарларды төлеу қаражаттарынан ассигнация;</w:t>
      </w:r>
    </w:p>
    <w:p w:rsidR="00F67867" w:rsidRDefault="00F67867" w:rsidP="00F67867">
      <w:pPr>
        <w:numPr>
          <w:ilvl w:val="1"/>
          <w:numId w:val="4"/>
        </w:numPr>
        <w:ind w:left="0" w:firstLine="720"/>
        <w:jc w:val="both"/>
        <w:rPr>
          <w:sz w:val="28"/>
          <w:szCs w:val="28"/>
          <w:lang w:val="kk-KZ"/>
        </w:rPr>
      </w:pPr>
      <w:r>
        <w:rPr>
          <w:sz w:val="28"/>
          <w:szCs w:val="28"/>
          <w:lang w:val="kk-KZ"/>
        </w:rPr>
        <w:t>халыққа және төменгі бюджетке бөлінетін трансферттер;</w:t>
      </w:r>
    </w:p>
    <w:p w:rsidR="00F67867" w:rsidRDefault="00F67867" w:rsidP="00F67867">
      <w:pPr>
        <w:numPr>
          <w:ilvl w:val="1"/>
          <w:numId w:val="4"/>
        </w:numPr>
        <w:ind w:left="0" w:firstLine="720"/>
        <w:jc w:val="both"/>
        <w:rPr>
          <w:sz w:val="28"/>
          <w:szCs w:val="28"/>
          <w:lang w:val="kk-KZ"/>
        </w:rPr>
      </w:pPr>
      <w:r>
        <w:rPr>
          <w:sz w:val="28"/>
          <w:szCs w:val="28"/>
          <w:lang w:val="kk-KZ"/>
        </w:rPr>
        <w:t>заңды тұлғаларға бюджеттік несиелер беру;</w:t>
      </w:r>
    </w:p>
    <w:p w:rsidR="00F67867" w:rsidRDefault="00F67867" w:rsidP="00F67867">
      <w:pPr>
        <w:numPr>
          <w:ilvl w:val="1"/>
          <w:numId w:val="4"/>
        </w:numPr>
        <w:ind w:left="0" w:firstLine="720"/>
        <w:jc w:val="both"/>
        <w:rPr>
          <w:sz w:val="28"/>
          <w:szCs w:val="28"/>
          <w:lang w:val="kk-KZ"/>
        </w:rPr>
      </w:pPr>
      <w:r>
        <w:rPr>
          <w:sz w:val="28"/>
          <w:szCs w:val="28"/>
          <w:lang w:val="kk-KZ"/>
        </w:rPr>
        <w:t>инвестициялар;</w:t>
      </w:r>
    </w:p>
    <w:p w:rsidR="00F67867" w:rsidRDefault="00F67867" w:rsidP="00F67867">
      <w:pPr>
        <w:numPr>
          <w:ilvl w:val="1"/>
          <w:numId w:val="4"/>
        </w:numPr>
        <w:ind w:left="0" w:firstLine="720"/>
        <w:jc w:val="both"/>
        <w:rPr>
          <w:sz w:val="28"/>
          <w:szCs w:val="28"/>
          <w:lang w:val="kk-KZ"/>
        </w:rPr>
      </w:pPr>
      <w:r>
        <w:rPr>
          <w:sz w:val="28"/>
          <w:szCs w:val="28"/>
          <w:lang w:val="kk-KZ"/>
        </w:rPr>
        <w:t>дотациялар;</w:t>
      </w:r>
    </w:p>
    <w:p w:rsidR="00F67867" w:rsidRDefault="00F67867" w:rsidP="00F67867">
      <w:pPr>
        <w:numPr>
          <w:ilvl w:val="1"/>
          <w:numId w:val="4"/>
        </w:numPr>
        <w:ind w:left="0" w:firstLine="720"/>
        <w:jc w:val="both"/>
        <w:rPr>
          <w:sz w:val="28"/>
          <w:szCs w:val="28"/>
          <w:lang w:val="kk-KZ"/>
        </w:rPr>
      </w:pPr>
      <w:r>
        <w:rPr>
          <w:sz w:val="28"/>
          <w:szCs w:val="28"/>
          <w:lang w:val="kk-KZ"/>
        </w:rPr>
        <w:t>субвенциялар мен субсидиялар;</w:t>
      </w:r>
    </w:p>
    <w:p w:rsidR="00F67867" w:rsidRDefault="00F67867" w:rsidP="00F67867">
      <w:pPr>
        <w:numPr>
          <w:ilvl w:val="1"/>
          <w:numId w:val="4"/>
        </w:numPr>
        <w:ind w:left="0" w:firstLine="720"/>
        <w:jc w:val="both"/>
        <w:rPr>
          <w:sz w:val="28"/>
          <w:szCs w:val="28"/>
          <w:lang w:val="kk-KZ"/>
        </w:rPr>
      </w:pPr>
      <w:r>
        <w:rPr>
          <w:sz w:val="28"/>
          <w:szCs w:val="28"/>
          <w:lang w:val="kk-KZ"/>
        </w:rPr>
        <w:t>міндеттемелерді орындауға бөлінген қаржылар;</w:t>
      </w:r>
    </w:p>
    <w:p w:rsidR="00F67867" w:rsidRDefault="00F67867" w:rsidP="00F67867">
      <w:pPr>
        <w:numPr>
          <w:ilvl w:val="1"/>
          <w:numId w:val="4"/>
        </w:numPr>
        <w:ind w:left="0" w:firstLine="720"/>
        <w:jc w:val="both"/>
        <w:rPr>
          <w:sz w:val="28"/>
          <w:szCs w:val="28"/>
          <w:lang w:val="kk-KZ"/>
        </w:rPr>
      </w:pPr>
      <w:r>
        <w:rPr>
          <w:sz w:val="28"/>
          <w:szCs w:val="28"/>
          <w:lang w:val="kk-KZ"/>
        </w:rPr>
        <w:t>шетел кәсіпорындарына берілетін несиелер және т.б.</w:t>
      </w:r>
    </w:p>
    <w:p w:rsidR="00F67867" w:rsidRDefault="00F67867" w:rsidP="00F67867">
      <w:pPr>
        <w:ind w:firstLine="720"/>
        <w:jc w:val="both"/>
        <w:rPr>
          <w:sz w:val="28"/>
          <w:szCs w:val="28"/>
          <w:lang w:val="kk-KZ"/>
        </w:rPr>
      </w:pPr>
      <w:r>
        <w:rPr>
          <w:sz w:val="28"/>
          <w:szCs w:val="28"/>
          <w:lang w:val="kk-KZ"/>
        </w:rPr>
        <w:t xml:space="preserve">Жалпы, бюджеттік қаржыландыру -  біріншіден,  тұрғындарды әлеуметтік қамтудың жоғарғы деңгейін қамтамасыз ету, екіншіден, әлеуметтік негіздерді ескергендегі салалардың дамуының ұтымды түрін қамтамасыз етуді мақсат тұтады. Сол себепті, бюджеттік қаржыландыру кешіктірілмес үшін, уақтылы бюджетті толтырып отыру қажет. Бос қазына дағдарысты тудырушы басты себеп болып табылады. Ол сонымен қатар, тиісті органдардың қызметінің ретсіздігінің нәтижесінен болуы мүмкін. </w:t>
      </w:r>
    </w:p>
    <w:p w:rsidR="00F67867" w:rsidRDefault="00F67867" w:rsidP="00F67867">
      <w:pPr>
        <w:ind w:firstLine="720"/>
        <w:jc w:val="both"/>
        <w:rPr>
          <w:sz w:val="28"/>
          <w:szCs w:val="28"/>
          <w:lang w:val="kk-KZ"/>
        </w:rPr>
      </w:pPr>
      <w:r>
        <w:rPr>
          <w:sz w:val="28"/>
          <w:szCs w:val="28"/>
          <w:lang w:val="kk-KZ"/>
        </w:rPr>
        <w:t>Бюджеттік қаржыландыру жүйесінде шаруашылық жүргізуші ұйымдар ерекше орын алады. Олар өздерінің әлеуметтік және өндірістік жағдайын өздері қаражаттандырады және мүмкін болған жағдайда сыртқы қарыз капиталын тартады.</w:t>
      </w:r>
    </w:p>
    <w:p w:rsidR="00F67867" w:rsidRDefault="00F67867" w:rsidP="00F67867">
      <w:pPr>
        <w:ind w:firstLine="720"/>
        <w:jc w:val="both"/>
        <w:rPr>
          <w:sz w:val="28"/>
          <w:szCs w:val="28"/>
          <w:lang w:val="kk-KZ"/>
        </w:rPr>
      </w:pPr>
      <w:r>
        <w:rPr>
          <w:sz w:val="28"/>
          <w:szCs w:val="28"/>
          <w:lang w:val="kk-KZ"/>
        </w:rPr>
        <w:t xml:space="preserve">Бюджеттік қаржыландыру жүйесінен өзге бюджеттен тыс қаржыландыру жүйесі де бар. Аталмыш дипломдық жұмыстың басты мақсаты да осы бюджеттен тыс қаражат көздерін анықтау болып табылады. Бюджеттік сала немесе сметалық-бюджеттік қаржыландырылатын ұйымдар мен мекемелердің бюджеттен тыс кірістері болуы мүмкін. Олар бюджеттен тыс кірістер деп аталады және заңмен қатаң қадағаланады. </w:t>
      </w:r>
    </w:p>
    <w:p w:rsidR="00F67867" w:rsidRDefault="00F67867" w:rsidP="00F67867">
      <w:pPr>
        <w:ind w:firstLine="720"/>
        <w:jc w:val="both"/>
        <w:rPr>
          <w:sz w:val="28"/>
          <w:szCs w:val="28"/>
          <w:lang w:val="kk-KZ"/>
        </w:rPr>
      </w:pPr>
      <w:r>
        <w:rPr>
          <w:sz w:val="28"/>
          <w:szCs w:val="28"/>
          <w:lang w:val="kk-KZ"/>
        </w:rPr>
        <w:t xml:space="preserve">Бюджеттік емес қаражаттарды келесідей топтарға бөлуге болады: табысталған кірістер және табысталмаған кірістер. Кәсіпорынның табысталған қаражаттарына оның негізгі қызметі болып табылмайтын, бірақ сонымен байланысты қызметінен пайда болған кірістерін айтамыз. Олар мемлекеттік мүлікті, ғимарат, көлік және т.б. пайдалану арқылы келген </w:t>
      </w:r>
      <w:r>
        <w:rPr>
          <w:sz w:val="28"/>
          <w:szCs w:val="28"/>
          <w:lang w:val="kk-KZ"/>
        </w:rPr>
        <w:lastRenderedPageBreak/>
        <w:t>табыстар. Бұл қаржылар сол өзінің пайдаланған объектісінің жағдайын жақсартуға немесе бюджет тапшылығы болған уақытта кейбір негізгі құралдардың орнын толтыруға жұмсалу мүмкін.</w:t>
      </w:r>
    </w:p>
    <w:p w:rsidR="00F67867" w:rsidRDefault="00F67867" w:rsidP="00F67867">
      <w:pPr>
        <w:ind w:firstLine="720"/>
        <w:jc w:val="both"/>
        <w:rPr>
          <w:sz w:val="28"/>
          <w:szCs w:val="28"/>
          <w:lang w:val="kk-KZ"/>
        </w:rPr>
      </w:pPr>
      <w:r>
        <w:rPr>
          <w:sz w:val="28"/>
          <w:szCs w:val="28"/>
          <w:lang w:val="kk-KZ"/>
        </w:rPr>
        <w:t>Ал, кәсіпорынның табысталмаған кірістері – бұл оның қызметіне қатысы жоқ және қайтару қажеттілігі жоқ кірістер. Оларға құнды қағаздардан түскен түсімдерді, әр түрлі ұйымдар мен тарапынан берілетін қайырымдылық көмектерді жатқызуға болады.</w:t>
      </w:r>
    </w:p>
    <w:p w:rsidR="00F67867" w:rsidRDefault="00F67867" w:rsidP="00F67867">
      <w:pPr>
        <w:ind w:firstLine="720"/>
        <w:jc w:val="both"/>
        <w:rPr>
          <w:sz w:val="28"/>
          <w:szCs w:val="28"/>
          <w:lang w:val="kk-KZ"/>
        </w:rPr>
      </w:pPr>
      <w:r>
        <w:rPr>
          <w:sz w:val="28"/>
          <w:szCs w:val="28"/>
          <w:lang w:val="kk-KZ"/>
        </w:rPr>
        <w:t>Бюджеттік емес қаражаттарға сонымен қатар, дипозиттер жатады. Олар белгілі бір шараларға жұмсалатын шығындарға алдын-ала бөлінген ақша-қаражаттарын бюджеттік ұйымдардың банктің дипозиттік шоттарына уақытша салып қоюынан пайда болады.</w:t>
      </w:r>
    </w:p>
    <w:p w:rsidR="00F67867" w:rsidRDefault="00F67867" w:rsidP="00F67867">
      <w:pPr>
        <w:ind w:firstLine="720"/>
        <w:jc w:val="both"/>
        <w:rPr>
          <w:sz w:val="28"/>
          <w:szCs w:val="28"/>
          <w:lang w:val="kk-KZ"/>
        </w:rPr>
      </w:pPr>
      <w:r>
        <w:rPr>
          <w:sz w:val="28"/>
          <w:szCs w:val="28"/>
          <w:lang w:val="kk-KZ"/>
        </w:rPr>
        <w:t xml:space="preserve">Сонымен қатар, бюджеттік ұйымның валюталық операциялардан үнемдеген қаржылары болуы мүмкін. Олар бюджеттік ұйым мен мемлекеттің арасында жасалған шартқа сәйкес,  шетелдік валютаның белгілі бір бағасымен анықталып, ал ұйым сол валютаны биржадан арзанырақ бағаға сатып алуы арқылы үнемдеуі мүмкін. </w:t>
      </w:r>
    </w:p>
    <w:p w:rsidR="00F67867" w:rsidRDefault="00F67867" w:rsidP="00F67867">
      <w:pPr>
        <w:ind w:firstLine="720"/>
        <w:jc w:val="both"/>
        <w:rPr>
          <w:sz w:val="28"/>
          <w:szCs w:val="28"/>
          <w:lang w:val="kk-KZ"/>
        </w:rPr>
      </w:pPr>
      <w:r>
        <w:rPr>
          <w:sz w:val="28"/>
          <w:szCs w:val="28"/>
          <w:lang w:val="kk-KZ"/>
        </w:rPr>
        <w:t>Қаржыландыру процесінің функциялары қаржы функцияларымен тікелей байланыста туындайды. Қаржының келесідей функциялары бар:</w:t>
      </w:r>
    </w:p>
    <w:p w:rsidR="00F67867" w:rsidRDefault="00F67867" w:rsidP="00F67867">
      <w:pPr>
        <w:numPr>
          <w:ilvl w:val="0"/>
          <w:numId w:val="3"/>
        </w:numPr>
        <w:tabs>
          <w:tab w:val="clear" w:pos="1785"/>
          <w:tab w:val="left" w:pos="1080"/>
        </w:tabs>
        <w:ind w:left="0" w:firstLine="720"/>
        <w:jc w:val="both"/>
        <w:rPr>
          <w:sz w:val="28"/>
          <w:szCs w:val="28"/>
          <w:lang w:val="kk-KZ"/>
        </w:rPr>
      </w:pPr>
      <w:r>
        <w:rPr>
          <w:sz w:val="28"/>
          <w:szCs w:val="28"/>
          <w:lang w:val="kk-KZ"/>
        </w:rPr>
        <w:t>бөлу – бұл алғашқы кірістер пайда болған кезде ұлттық кірісті бөлу кезінде көрініс табады;</w:t>
      </w:r>
    </w:p>
    <w:p w:rsidR="00F67867" w:rsidRDefault="00F67867" w:rsidP="00F67867">
      <w:pPr>
        <w:numPr>
          <w:ilvl w:val="0"/>
          <w:numId w:val="3"/>
        </w:numPr>
        <w:tabs>
          <w:tab w:val="clear" w:pos="1785"/>
          <w:tab w:val="left" w:pos="1080"/>
        </w:tabs>
        <w:ind w:left="0" w:firstLine="720"/>
        <w:jc w:val="both"/>
        <w:rPr>
          <w:sz w:val="28"/>
          <w:szCs w:val="28"/>
          <w:lang w:val="kk-KZ"/>
        </w:rPr>
      </w:pPr>
      <w:r>
        <w:rPr>
          <w:sz w:val="28"/>
          <w:szCs w:val="28"/>
          <w:lang w:val="kk-KZ"/>
        </w:rPr>
        <w:t>қадағалау – ұлттық кірістің, мемлекеттік бюджеттің тиісінше жұмсалуын тексеру, нақтылауда көрінеді;</w:t>
      </w:r>
    </w:p>
    <w:p w:rsidR="00F67867" w:rsidRDefault="00F67867" w:rsidP="00F67867">
      <w:pPr>
        <w:numPr>
          <w:ilvl w:val="0"/>
          <w:numId w:val="3"/>
        </w:numPr>
        <w:tabs>
          <w:tab w:val="clear" w:pos="1785"/>
          <w:tab w:val="left" w:pos="1080"/>
        </w:tabs>
        <w:ind w:left="0" w:firstLine="720"/>
        <w:jc w:val="both"/>
        <w:rPr>
          <w:sz w:val="28"/>
          <w:szCs w:val="28"/>
          <w:lang w:val="kk-KZ"/>
        </w:rPr>
      </w:pPr>
      <w:r>
        <w:rPr>
          <w:sz w:val="28"/>
          <w:szCs w:val="28"/>
          <w:lang w:val="kk-KZ"/>
        </w:rPr>
        <w:t>реттеуші – бұл мемлекеттің қаржы арқылы өндіріс процесіне араласуынан көрінеді. Демек, экономикалық және әлеуметтік қатынастарды реттеуге араласуын білдіреді;</w:t>
      </w:r>
    </w:p>
    <w:p w:rsidR="00F67867" w:rsidRPr="00695175" w:rsidRDefault="00F67867" w:rsidP="00F67867">
      <w:pPr>
        <w:numPr>
          <w:ilvl w:val="0"/>
          <w:numId w:val="3"/>
        </w:numPr>
        <w:tabs>
          <w:tab w:val="clear" w:pos="1785"/>
          <w:tab w:val="left" w:pos="1080"/>
        </w:tabs>
        <w:ind w:left="0" w:firstLine="720"/>
        <w:jc w:val="both"/>
        <w:rPr>
          <w:sz w:val="28"/>
          <w:szCs w:val="28"/>
          <w:lang w:val="kk-KZ"/>
        </w:rPr>
      </w:pPr>
      <w:r>
        <w:rPr>
          <w:sz w:val="28"/>
          <w:szCs w:val="28"/>
          <w:lang w:val="kk-KZ"/>
        </w:rPr>
        <w:t xml:space="preserve">тұрақтандырушы – ұйымның, ұйым мүшелерінің, жалпы мемлекеттің ішінде </w:t>
      </w:r>
      <w:r w:rsidRPr="00695175">
        <w:rPr>
          <w:sz w:val="28"/>
          <w:szCs w:val="28"/>
          <w:lang w:val="kk-KZ"/>
        </w:rPr>
        <w:t xml:space="preserve">тұрақты экономикалық-әлеуметтік жағдайды қалыптасытру қызметі болып табылады. </w:t>
      </w:r>
    </w:p>
    <w:p w:rsidR="00F67867" w:rsidRDefault="00F67867" w:rsidP="00F67867">
      <w:pPr>
        <w:ind w:firstLine="720"/>
        <w:jc w:val="both"/>
        <w:rPr>
          <w:sz w:val="28"/>
          <w:szCs w:val="28"/>
          <w:lang w:val="kk-KZ"/>
        </w:rPr>
      </w:pPr>
      <w:r>
        <w:rPr>
          <w:sz w:val="28"/>
          <w:szCs w:val="28"/>
          <w:lang w:val="kk-KZ"/>
        </w:rPr>
        <w:t>Осы бөлімшеге қорытынды жасайтын болсақ, жалпы қаржыландыру қандай ұйым болмасын, оның қызметінің іске асуы үшін ауадай қажет процесс екендігі анық.  Бұл бөлімде жалпы қаржыландырудың түрлерін атап шықсақ, екінші бөлімшесінде қаржыландырудың бұл түрлерінің заңдық тұрғыдағы сипатына тоқталатын боламыз.</w:t>
      </w:r>
    </w:p>
    <w:p w:rsidR="00F67867" w:rsidRDefault="00F67867" w:rsidP="00F67867">
      <w:pPr>
        <w:ind w:firstLine="720"/>
        <w:jc w:val="both"/>
        <w:rPr>
          <w:sz w:val="28"/>
          <w:szCs w:val="28"/>
          <w:lang w:val="kk-KZ"/>
        </w:rPr>
      </w:pPr>
      <w:r>
        <w:rPr>
          <w:sz w:val="28"/>
          <w:szCs w:val="28"/>
          <w:lang w:val="kk-KZ"/>
        </w:rPr>
        <w:t xml:space="preserve">Қаржыландыру қандай да бір кәсіпкерлікті қаражаттандыруды көздейді. Қазіргі таңда Қазақстан Республикасы мемлекеттің табысты экономикалық жағдайын қалыптастыру үшін өнеркәсіп, ауыл шаруашылығы, көлік және байланыс жолдарының  басты мемлекеттік салаларын дамыту бағдарламаларын, сонымен қатар әлеуметтік саланың дұрыс жұмыс істеуін қамтамасыз ету үшін қаржыландыруды өз мойнына алып отыр. Мемлекеттің қандай да бір саланы қаржыландыруы тек сол саланың қаржысын арттыру ғана емес, ол бүкіл мемлекеттік пайдасы бар ауқымды процеске бағытталады. </w:t>
      </w:r>
    </w:p>
    <w:p w:rsidR="00F67867" w:rsidRPr="00822737" w:rsidRDefault="00F67867" w:rsidP="00F67867">
      <w:pPr>
        <w:ind w:firstLine="720"/>
        <w:jc w:val="both"/>
        <w:rPr>
          <w:sz w:val="28"/>
          <w:szCs w:val="28"/>
          <w:lang w:val="kk-KZ"/>
        </w:rPr>
      </w:pPr>
      <w:r>
        <w:rPr>
          <w:rStyle w:val="s1"/>
          <w:sz w:val="28"/>
          <w:szCs w:val="28"/>
          <w:lang w:val="kk-KZ"/>
        </w:rPr>
        <w:t xml:space="preserve">Енді Қазақстан бойынша мемлекеттік кәсіпорындарды қаржыландырудың заңдық нормаларына тоқталайық. Ол үшін «Қазақстан Республикасының Мемлекеттік кәсіпорын туралы Заңының»  </w:t>
      </w:r>
      <w:r w:rsidRPr="00822737">
        <w:rPr>
          <w:rStyle w:val="s1"/>
          <w:sz w:val="28"/>
          <w:szCs w:val="28"/>
          <w:lang w:val="kk-KZ"/>
        </w:rPr>
        <w:t>27-ба</w:t>
      </w:r>
      <w:r>
        <w:rPr>
          <w:rStyle w:val="s1"/>
          <w:sz w:val="28"/>
          <w:szCs w:val="28"/>
          <w:lang w:val="kk-KZ"/>
        </w:rPr>
        <w:t xml:space="preserve">бына </w:t>
      </w:r>
      <w:r>
        <w:rPr>
          <w:rStyle w:val="s1"/>
          <w:sz w:val="28"/>
          <w:szCs w:val="28"/>
          <w:lang w:val="kk-KZ"/>
        </w:rPr>
        <w:lastRenderedPageBreak/>
        <w:t>сүйенеміз. Мемлекеттік кәсіпорынның</w:t>
      </w:r>
      <w:r w:rsidRPr="00822737">
        <w:rPr>
          <w:sz w:val="28"/>
          <w:szCs w:val="28"/>
          <w:lang w:val="kk-KZ"/>
        </w:rPr>
        <w:t xml:space="preserve"> </w:t>
      </w:r>
      <w:r>
        <w:rPr>
          <w:sz w:val="28"/>
          <w:szCs w:val="28"/>
          <w:lang w:val="kk-KZ"/>
        </w:rPr>
        <w:t>қызметін қаржыландыру төмендегідей көзделеді:</w:t>
      </w:r>
      <w:r w:rsidRPr="00822737">
        <w:rPr>
          <w:sz w:val="28"/>
          <w:szCs w:val="28"/>
          <w:lang w:val="kk-KZ"/>
        </w:rPr>
        <w:t xml:space="preserve"> </w:t>
      </w:r>
    </w:p>
    <w:p w:rsidR="00F67867" w:rsidRDefault="00F67867" w:rsidP="00F67867">
      <w:pPr>
        <w:numPr>
          <w:ilvl w:val="0"/>
          <w:numId w:val="8"/>
        </w:numPr>
        <w:tabs>
          <w:tab w:val="clear" w:pos="1815"/>
          <w:tab w:val="num" w:pos="1080"/>
        </w:tabs>
        <w:ind w:left="0" w:firstLine="720"/>
        <w:jc w:val="both"/>
        <w:rPr>
          <w:sz w:val="28"/>
          <w:szCs w:val="28"/>
          <w:lang w:val="kk-KZ"/>
        </w:rPr>
      </w:pPr>
      <w:r>
        <w:rPr>
          <w:sz w:val="28"/>
          <w:szCs w:val="28"/>
          <w:lang w:val="kk-KZ"/>
        </w:rPr>
        <w:t>кәсіпорын</w:t>
      </w:r>
      <w:r w:rsidRPr="00822737">
        <w:rPr>
          <w:sz w:val="28"/>
          <w:szCs w:val="28"/>
          <w:lang w:val="kk-KZ"/>
        </w:rPr>
        <w:t xml:space="preserve"> </w:t>
      </w:r>
      <w:r>
        <w:rPr>
          <w:sz w:val="28"/>
          <w:szCs w:val="28"/>
          <w:lang w:val="kk-KZ"/>
        </w:rPr>
        <w:t>өз</w:t>
      </w:r>
      <w:r w:rsidRPr="00822737">
        <w:rPr>
          <w:sz w:val="28"/>
          <w:szCs w:val="28"/>
          <w:lang w:val="kk-KZ"/>
        </w:rPr>
        <w:t xml:space="preserve"> қызметiнен алған меншiктi табысы есебiнен ұсталады</w:t>
      </w:r>
      <w:r>
        <w:rPr>
          <w:sz w:val="28"/>
          <w:szCs w:val="28"/>
          <w:lang w:val="kk-KZ"/>
        </w:rPr>
        <w:t xml:space="preserve"> және м</w:t>
      </w:r>
      <w:r w:rsidRPr="00822737">
        <w:rPr>
          <w:sz w:val="28"/>
          <w:szCs w:val="28"/>
          <w:lang w:val="kk-KZ"/>
        </w:rPr>
        <w:t>емлекеттiк кәсiпорынға қаражат заңдард</w:t>
      </w:r>
      <w:r>
        <w:rPr>
          <w:sz w:val="28"/>
          <w:szCs w:val="28"/>
          <w:lang w:val="kk-KZ"/>
        </w:rPr>
        <w:t>а көзделген тәртiппен берiледi;</w:t>
      </w:r>
      <w:bookmarkStart w:id="1" w:name="SUB270200"/>
      <w:bookmarkEnd w:id="1"/>
    </w:p>
    <w:p w:rsidR="00F67867" w:rsidRPr="00822737" w:rsidRDefault="00F67867" w:rsidP="00F67867">
      <w:pPr>
        <w:numPr>
          <w:ilvl w:val="0"/>
          <w:numId w:val="8"/>
        </w:numPr>
        <w:tabs>
          <w:tab w:val="clear" w:pos="1815"/>
          <w:tab w:val="num" w:pos="1080"/>
        </w:tabs>
        <w:ind w:left="0" w:firstLine="720"/>
        <w:jc w:val="both"/>
        <w:rPr>
          <w:sz w:val="28"/>
          <w:szCs w:val="28"/>
          <w:lang w:val="kk-KZ"/>
        </w:rPr>
      </w:pPr>
      <w:r>
        <w:rPr>
          <w:sz w:val="28"/>
          <w:szCs w:val="28"/>
          <w:lang w:val="kk-KZ"/>
        </w:rPr>
        <w:t>р</w:t>
      </w:r>
      <w:r w:rsidRPr="00822737">
        <w:rPr>
          <w:sz w:val="28"/>
          <w:szCs w:val="28"/>
          <w:lang w:val="kk-KZ"/>
        </w:rPr>
        <w:t xml:space="preserve">еспубликалық мемлекеттiк кәсіпорындардың (Қазақстан Республикасы Ұлттық Банкiнiң мемлекеттік кәсіпорындарын қоспағанда) таза табысының бір бөлігін аудару нормативін мемлекеттік басқару органы Қазақстан Республикасы Қаржы министрлігінің келісімімен жоспарланған жылдың алдындағы жылдың 1 мамырына дейін белгілейді. </w:t>
      </w:r>
    </w:p>
    <w:p w:rsidR="00F67867" w:rsidRPr="00822737" w:rsidRDefault="00F67867" w:rsidP="00F67867">
      <w:pPr>
        <w:ind w:firstLine="720"/>
        <w:jc w:val="both"/>
        <w:rPr>
          <w:sz w:val="28"/>
          <w:szCs w:val="28"/>
          <w:lang w:val="kk-KZ"/>
        </w:rPr>
      </w:pPr>
      <w:r w:rsidRPr="00822737">
        <w:rPr>
          <w:sz w:val="28"/>
          <w:szCs w:val="28"/>
          <w:lang w:val="kk-KZ"/>
        </w:rPr>
        <w:t>Мемлекеттік кәсіпорындардың таза табысының бір бөлігі белгiленген нормативтер бойынша Қазақстан Республикасының заңдары</w:t>
      </w:r>
      <w:r>
        <w:rPr>
          <w:sz w:val="28"/>
          <w:szCs w:val="28"/>
          <w:lang w:val="kk-KZ"/>
        </w:rPr>
        <w:t xml:space="preserve">нда белгiленген тәртiппен және </w:t>
      </w:r>
      <w:r w:rsidRPr="00822737">
        <w:rPr>
          <w:sz w:val="28"/>
          <w:szCs w:val="28"/>
          <w:lang w:val="kk-KZ"/>
        </w:rPr>
        <w:t>Қазақстан Республикасы Ұлттық Банкiнің республикалық мемлекеттiк кәсiпорындарының таза табысының бір бөлiгi өздері белгілейтін мерзiмде, мөлшерде және тәртiппен оның бюджетiне есептелуге тиіс.</w:t>
      </w:r>
    </w:p>
    <w:p w:rsidR="00F67867" w:rsidRPr="00822737" w:rsidRDefault="00F67867" w:rsidP="00F67867">
      <w:pPr>
        <w:ind w:firstLine="720"/>
        <w:jc w:val="both"/>
        <w:rPr>
          <w:sz w:val="28"/>
          <w:szCs w:val="28"/>
          <w:lang w:val="kk-KZ"/>
        </w:rPr>
      </w:pPr>
      <w:bookmarkStart w:id="2" w:name="SUB280000"/>
      <w:bookmarkEnd w:id="2"/>
      <w:r>
        <w:rPr>
          <w:sz w:val="28"/>
          <w:szCs w:val="28"/>
          <w:lang w:val="kk-KZ"/>
        </w:rPr>
        <w:t>Жалпы мемлекеттік к</w:t>
      </w:r>
      <w:r w:rsidRPr="00822737">
        <w:rPr>
          <w:sz w:val="28"/>
          <w:szCs w:val="28"/>
          <w:lang w:val="kk-KZ"/>
        </w:rPr>
        <w:t xml:space="preserve">әсiпорын өзiнiң мiндеттемелерi бойынша өзiне тиесiлi мүлiктiң бәрiмен </w:t>
      </w:r>
      <w:r>
        <w:rPr>
          <w:sz w:val="28"/>
          <w:szCs w:val="28"/>
          <w:lang w:val="kk-KZ"/>
        </w:rPr>
        <w:t xml:space="preserve">өзі  толық </w:t>
      </w:r>
      <w:r w:rsidRPr="00822737">
        <w:rPr>
          <w:sz w:val="28"/>
          <w:szCs w:val="28"/>
          <w:lang w:val="kk-KZ"/>
        </w:rPr>
        <w:t xml:space="preserve">жауап бередi. </w:t>
      </w:r>
      <w:r>
        <w:rPr>
          <w:sz w:val="28"/>
          <w:szCs w:val="28"/>
          <w:lang w:val="kk-KZ"/>
        </w:rPr>
        <w:t>Бірақ, ол кәсіпорынның иесі, яғни мемлекет тағайындаған тиесілі органның міндеттемелері бойынша жауап бермейді. (Ресей заңдарында да дәл солай делінген).</w:t>
      </w:r>
    </w:p>
    <w:p w:rsidR="00F67867" w:rsidRPr="00822737" w:rsidRDefault="00F67867" w:rsidP="00F67867">
      <w:pPr>
        <w:ind w:firstLine="720"/>
        <w:jc w:val="both"/>
        <w:rPr>
          <w:sz w:val="28"/>
          <w:szCs w:val="28"/>
          <w:lang w:val="kk-KZ"/>
        </w:rPr>
      </w:pPr>
      <w:r>
        <w:rPr>
          <w:sz w:val="28"/>
          <w:szCs w:val="28"/>
          <w:lang w:val="kk-KZ"/>
        </w:rPr>
        <w:t>Ал, мемлекет болса, өз тарапынан, қ</w:t>
      </w:r>
      <w:r w:rsidRPr="00822737">
        <w:rPr>
          <w:sz w:val="28"/>
          <w:szCs w:val="28"/>
          <w:lang w:val="kk-KZ"/>
        </w:rPr>
        <w:t xml:space="preserve">ұрылтайшының (уәкілетті органның) немесе мемлекеттік басқару органының iс-әрекетiнен банкротқа ұшырағаннан басқа жағдайда кәсiпорынның мiндеттемелерi бойынша жауап бермейдi. Мұндай жағдайда мемлекет кредиторлардың талаптарын қанағаттандыруға кәсiпорынның қаржысы жетiспеген ретте оның мiндеттемелерi бойынша жауап бередi. </w:t>
      </w:r>
    </w:p>
    <w:p w:rsidR="00F67867" w:rsidRDefault="00F67867" w:rsidP="00F67867">
      <w:pPr>
        <w:ind w:firstLine="720"/>
        <w:jc w:val="both"/>
        <w:rPr>
          <w:sz w:val="28"/>
          <w:szCs w:val="28"/>
          <w:lang w:val="kk-KZ"/>
        </w:rPr>
      </w:pPr>
      <w:r w:rsidRPr="00822737">
        <w:rPr>
          <w:sz w:val="28"/>
          <w:szCs w:val="28"/>
          <w:lang w:val="kk-KZ"/>
        </w:rPr>
        <w:t>Заң актiлерiнде кәсiпорынның мiндеттемелерi бойынша мемлекеттiң жауапкершiлiгiнiң өзге де жағдайлары белгiленуi мүмкiн.</w:t>
      </w:r>
    </w:p>
    <w:p w:rsidR="00F67867" w:rsidRPr="00853178" w:rsidRDefault="00F67867" w:rsidP="00F67867">
      <w:pPr>
        <w:ind w:firstLine="720"/>
        <w:jc w:val="both"/>
        <w:rPr>
          <w:sz w:val="28"/>
          <w:szCs w:val="28"/>
          <w:lang w:val="kk-KZ"/>
        </w:rPr>
      </w:pPr>
      <w:r>
        <w:rPr>
          <w:sz w:val="28"/>
          <w:szCs w:val="28"/>
          <w:lang w:val="kk-KZ"/>
        </w:rPr>
        <w:t>Енді мемлекеттік кәсіпорындардың ішіндегі республикалық қазыналық кәсіпорындарға тоқталсақ, жоғарыда атап өткеніміздей, қ</w:t>
      </w:r>
      <w:r w:rsidRPr="00853178">
        <w:rPr>
          <w:sz w:val="28"/>
          <w:szCs w:val="28"/>
          <w:lang w:val="kk-KZ"/>
        </w:rPr>
        <w:t>азыналық кәсiпорын ұғым</w:t>
      </w:r>
      <w:r>
        <w:rPr>
          <w:sz w:val="28"/>
          <w:szCs w:val="28"/>
          <w:lang w:val="kk-KZ"/>
        </w:rPr>
        <w:t>ы ж</w:t>
      </w:r>
      <w:r w:rsidRPr="00853178">
        <w:rPr>
          <w:sz w:val="28"/>
          <w:szCs w:val="28"/>
          <w:lang w:val="kk-KZ"/>
        </w:rPr>
        <w:t>едел басқару құқығындағы мемлекеттiк мүлiкке ие кәсiпорын болып табылады.</w:t>
      </w:r>
    </w:p>
    <w:p w:rsidR="00F67867" w:rsidRPr="00822737" w:rsidRDefault="00F67867" w:rsidP="00F67867">
      <w:pPr>
        <w:ind w:firstLine="720"/>
        <w:jc w:val="both"/>
        <w:rPr>
          <w:sz w:val="28"/>
          <w:szCs w:val="28"/>
          <w:lang w:val="kk-KZ"/>
        </w:rPr>
      </w:pPr>
      <w:bookmarkStart w:id="3" w:name="SUB320000"/>
      <w:bookmarkEnd w:id="3"/>
      <w:r>
        <w:rPr>
          <w:sz w:val="28"/>
          <w:szCs w:val="28"/>
          <w:lang w:val="kk-KZ"/>
        </w:rPr>
        <w:t>З</w:t>
      </w:r>
      <w:r w:rsidRPr="00822737">
        <w:rPr>
          <w:sz w:val="28"/>
          <w:szCs w:val="28"/>
          <w:lang w:val="kk-KZ"/>
        </w:rPr>
        <w:t xml:space="preserve">аңдарда белгiленген тәртiппен </w:t>
      </w:r>
      <w:r>
        <w:rPr>
          <w:sz w:val="28"/>
          <w:szCs w:val="28"/>
          <w:lang w:val="kk-KZ"/>
        </w:rPr>
        <w:t>қ</w:t>
      </w:r>
      <w:r w:rsidRPr="00822737">
        <w:rPr>
          <w:sz w:val="28"/>
          <w:szCs w:val="28"/>
          <w:lang w:val="kk-KZ"/>
        </w:rPr>
        <w:t>азыналық кәсiпорын</w:t>
      </w:r>
      <w:r>
        <w:rPr>
          <w:sz w:val="28"/>
          <w:szCs w:val="28"/>
          <w:lang w:val="kk-KZ"/>
        </w:rPr>
        <w:t>дардың жалпы</w:t>
      </w:r>
      <w:r w:rsidRPr="00822737">
        <w:rPr>
          <w:sz w:val="28"/>
          <w:szCs w:val="28"/>
          <w:lang w:val="kk-KZ"/>
        </w:rPr>
        <w:t xml:space="preserve"> мақсаты</w:t>
      </w:r>
      <w:r>
        <w:rPr>
          <w:sz w:val="28"/>
          <w:szCs w:val="28"/>
          <w:lang w:val="kk-KZ"/>
        </w:rPr>
        <w:t>:</w:t>
      </w:r>
      <w:r w:rsidRPr="00822737">
        <w:rPr>
          <w:sz w:val="28"/>
          <w:szCs w:val="28"/>
          <w:lang w:val="kk-KZ"/>
        </w:rPr>
        <w:t xml:space="preserve"> </w:t>
      </w:r>
    </w:p>
    <w:p w:rsidR="00F67867" w:rsidRPr="00822737" w:rsidRDefault="00F67867" w:rsidP="00F67867">
      <w:pPr>
        <w:numPr>
          <w:ilvl w:val="0"/>
          <w:numId w:val="9"/>
        </w:numPr>
        <w:tabs>
          <w:tab w:val="clear" w:pos="1860"/>
          <w:tab w:val="num" w:pos="1080"/>
        </w:tabs>
        <w:ind w:left="0" w:firstLine="720"/>
        <w:jc w:val="both"/>
        <w:rPr>
          <w:sz w:val="28"/>
          <w:szCs w:val="28"/>
          <w:lang w:val="kk-KZ"/>
        </w:rPr>
      </w:pPr>
      <w:r w:rsidRPr="00822737">
        <w:rPr>
          <w:sz w:val="28"/>
          <w:szCs w:val="28"/>
          <w:lang w:val="kk-KZ"/>
        </w:rPr>
        <w:t xml:space="preserve">төтенше және авариялық жағдайларда кен-құтқару және өзге де арнаулы жұмыстарды орындау, өрттен, су тасқынынан және басқа да табиғи зiлзаладан қорғау; </w:t>
      </w:r>
    </w:p>
    <w:p w:rsidR="00F67867" w:rsidRPr="00822737" w:rsidRDefault="00F67867" w:rsidP="00F67867">
      <w:pPr>
        <w:numPr>
          <w:ilvl w:val="0"/>
          <w:numId w:val="9"/>
        </w:numPr>
        <w:tabs>
          <w:tab w:val="clear" w:pos="1860"/>
          <w:tab w:val="num" w:pos="1080"/>
        </w:tabs>
        <w:ind w:left="0" w:firstLine="720"/>
        <w:jc w:val="both"/>
        <w:rPr>
          <w:sz w:val="28"/>
          <w:szCs w:val="28"/>
          <w:lang w:val="kk-KZ"/>
        </w:rPr>
      </w:pPr>
      <w:r w:rsidRPr="00822737">
        <w:rPr>
          <w:sz w:val="28"/>
          <w:szCs w:val="28"/>
          <w:lang w:val="kk-KZ"/>
        </w:rPr>
        <w:t xml:space="preserve">қылмыстық-атқару жүйесі саласындағы өндірістік қызметті жүзеге асыру; </w:t>
      </w:r>
    </w:p>
    <w:p w:rsidR="00F67867" w:rsidRPr="00822737" w:rsidRDefault="00F67867" w:rsidP="00F67867">
      <w:pPr>
        <w:numPr>
          <w:ilvl w:val="0"/>
          <w:numId w:val="9"/>
        </w:numPr>
        <w:tabs>
          <w:tab w:val="clear" w:pos="1860"/>
          <w:tab w:val="num" w:pos="1080"/>
        </w:tabs>
        <w:ind w:left="0" w:firstLine="720"/>
        <w:jc w:val="both"/>
        <w:rPr>
          <w:sz w:val="28"/>
          <w:szCs w:val="28"/>
          <w:lang w:val="kk-KZ"/>
        </w:rPr>
      </w:pPr>
      <w:r w:rsidRPr="00822737">
        <w:rPr>
          <w:sz w:val="28"/>
          <w:szCs w:val="28"/>
          <w:lang w:val="kk-KZ"/>
        </w:rPr>
        <w:t xml:space="preserve">топографиялық-геодезиялық және картографиялық жұмыстар жүргiзу; </w:t>
      </w:r>
    </w:p>
    <w:p w:rsidR="00F67867" w:rsidRPr="00822737" w:rsidRDefault="00F67867" w:rsidP="00F67867">
      <w:pPr>
        <w:numPr>
          <w:ilvl w:val="0"/>
          <w:numId w:val="9"/>
        </w:numPr>
        <w:tabs>
          <w:tab w:val="clear" w:pos="1860"/>
          <w:tab w:val="num" w:pos="1080"/>
        </w:tabs>
        <w:ind w:left="0" w:firstLine="720"/>
        <w:jc w:val="both"/>
        <w:rPr>
          <w:sz w:val="28"/>
          <w:szCs w:val="28"/>
          <w:lang w:val="kk-KZ"/>
        </w:rPr>
      </w:pPr>
      <w:r w:rsidRPr="00822737">
        <w:rPr>
          <w:sz w:val="28"/>
          <w:szCs w:val="28"/>
          <w:lang w:val="kk-KZ"/>
        </w:rPr>
        <w:t xml:space="preserve">денсаулық сақтау, табиғатты қорғау, бiлiм беру, әлеуметтiк қорғау, ғылым, мәдениет және спорт саласында өндiрiстiк-шаруашылық қызметтi жүзеге асыру; </w:t>
      </w:r>
    </w:p>
    <w:p w:rsidR="00F67867" w:rsidRPr="00822737" w:rsidRDefault="00F67867" w:rsidP="00F67867">
      <w:pPr>
        <w:numPr>
          <w:ilvl w:val="0"/>
          <w:numId w:val="9"/>
        </w:numPr>
        <w:tabs>
          <w:tab w:val="clear" w:pos="1860"/>
          <w:tab w:val="num" w:pos="1080"/>
        </w:tabs>
        <w:ind w:left="0" w:firstLine="720"/>
        <w:jc w:val="both"/>
        <w:rPr>
          <w:sz w:val="28"/>
          <w:szCs w:val="28"/>
          <w:lang w:val="kk-KZ"/>
        </w:rPr>
      </w:pPr>
      <w:r w:rsidRPr="00822737">
        <w:rPr>
          <w:sz w:val="28"/>
          <w:szCs w:val="28"/>
          <w:lang w:val="kk-KZ"/>
        </w:rPr>
        <w:t xml:space="preserve">мемлекеттік органдардың қызметтiк ғимараттарын пайдалануды, оларға көлік қызметiн көрсетудi және оларды жабдықтау функцияларын орындауды жүзеге асыру; </w:t>
      </w:r>
    </w:p>
    <w:p w:rsidR="00F67867" w:rsidRPr="00822737" w:rsidRDefault="00F67867" w:rsidP="00F67867">
      <w:pPr>
        <w:numPr>
          <w:ilvl w:val="0"/>
          <w:numId w:val="9"/>
        </w:numPr>
        <w:tabs>
          <w:tab w:val="clear" w:pos="1860"/>
          <w:tab w:val="num" w:pos="1080"/>
        </w:tabs>
        <w:ind w:left="0" w:firstLine="720"/>
        <w:jc w:val="both"/>
        <w:rPr>
          <w:sz w:val="28"/>
          <w:szCs w:val="28"/>
          <w:lang w:val="kk-KZ"/>
        </w:rPr>
      </w:pPr>
      <w:r w:rsidRPr="00822737">
        <w:rPr>
          <w:sz w:val="28"/>
          <w:szCs w:val="28"/>
          <w:lang w:val="kk-KZ"/>
        </w:rPr>
        <w:lastRenderedPageBreak/>
        <w:t xml:space="preserve">кеме жүзетін жолдар мен гидротехникалық құрылыстарды (шлюздерді) күтіп-ұстау мен дамыту; </w:t>
      </w:r>
    </w:p>
    <w:p w:rsidR="00F67867" w:rsidRPr="00822737" w:rsidRDefault="00F67867" w:rsidP="00F67867">
      <w:pPr>
        <w:numPr>
          <w:ilvl w:val="0"/>
          <w:numId w:val="9"/>
        </w:numPr>
        <w:tabs>
          <w:tab w:val="clear" w:pos="1860"/>
          <w:tab w:val="num" w:pos="1080"/>
        </w:tabs>
        <w:ind w:left="0" w:firstLine="720"/>
        <w:jc w:val="both"/>
        <w:rPr>
          <w:sz w:val="28"/>
          <w:szCs w:val="28"/>
          <w:lang w:val="kk-KZ"/>
        </w:rPr>
      </w:pPr>
      <w:r w:rsidRPr="00822737">
        <w:rPr>
          <w:rStyle w:val="s02"/>
          <w:sz w:val="28"/>
          <w:szCs w:val="28"/>
          <w:lang w:val="kk-KZ"/>
        </w:rPr>
        <w:t>мемлекеттік монополияға жатқызылған салалардағы қызметті жүзеге асыру;</w:t>
      </w:r>
    </w:p>
    <w:p w:rsidR="00F67867" w:rsidRPr="00822737" w:rsidRDefault="00F67867" w:rsidP="00F67867">
      <w:pPr>
        <w:numPr>
          <w:ilvl w:val="0"/>
          <w:numId w:val="9"/>
        </w:numPr>
        <w:tabs>
          <w:tab w:val="clear" w:pos="1860"/>
          <w:tab w:val="num" w:pos="1080"/>
        </w:tabs>
        <w:ind w:left="0" w:firstLine="720"/>
        <w:jc w:val="both"/>
        <w:rPr>
          <w:sz w:val="28"/>
          <w:szCs w:val="28"/>
          <w:lang w:val="kk-KZ"/>
        </w:rPr>
      </w:pPr>
      <w:r w:rsidRPr="00822737">
        <w:rPr>
          <w:rStyle w:val="s02"/>
          <w:sz w:val="28"/>
          <w:szCs w:val="28"/>
          <w:lang w:val="kk-KZ"/>
        </w:rPr>
        <w:t>жылжымайтын мүлікті мемлекеттік техникалық есепке алу қызметін жүзеге асыру үшін құрылуы мүмкін.</w:t>
      </w:r>
    </w:p>
    <w:p w:rsidR="00F67867" w:rsidRPr="00822737" w:rsidRDefault="00F67867" w:rsidP="00F67867">
      <w:pPr>
        <w:ind w:firstLine="720"/>
        <w:jc w:val="both"/>
        <w:rPr>
          <w:sz w:val="28"/>
          <w:szCs w:val="28"/>
          <w:lang w:val="kk-KZ"/>
        </w:rPr>
      </w:pPr>
      <w:r w:rsidRPr="00822737">
        <w:rPr>
          <w:rStyle w:val="s02"/>
          <w:sz w:val="28"/>
          <w:szCs w:val="28"/>
          <w:lang w:val="kk-KZ"/>
        </w:rPr>
        <w:t> </w:t>
      </w:r>
      <w:bookmarkStart w:id="4" w:name="SUB330000"/>
      <w:bookmarkEnd w:id="4"/>
      <w:r>
        <w:rPr>
          <w:rStyle w:val="s02"/>
          <w:sz w:val="28"/>
          <w:szCs w:val="28"/>
          <w:lang w:val="kk-KZ"/>
        </w:rPr>
        <w:t>Жоғарыда аталып өткен заң</w:t>
      </w:r>
      <w:r w:rsidRPr="00822737">
        <w:rPr>
          <w:sz w:val="28"/>
          <w:szCs w:val="28"/>
          <w:lang w:val="kk-KZ"/>
        </w:rPr>
        <w:t xml:space="preserve"> актiлерiнде белгiленген шек</w:t>
      </w:r>
      <w:r>
        <w:rPr>
          <w:sz w:val="28"/>
          <w:szCs w:val="28"/>
          <w:lang w:val="kk-KZ"/>
        </w:rPr>
        <w:t>к</w:t>
      </w:r>
      <w:r w:rsidRPr="00822737">
        <w:rPr>
          <w:sz w:val="28"/>
          <w:szCs w:val="28"/>
          <w:lang w:val="kk-KZ"/>
        </w:rPr>
        <w:t>е</w:t>
      </w:r>
      <w:r>
        <w:rPr>
          <w:rStyle w:val="s02"/>
          <w:sz w:val="28"/>
          <w:szCs w:val="28"/>
          <w:lang w:val="kk-KZ"/>
        </w:rPr>
        <w:t xml:space="preserve"> сәйкес, ж</w:t>
      </w:r>
      <w:r w:rsidRPr="00822737">
        <w:rPr>
          <w:sz w:val="28"/>
          <w:szCs w:val="28"/>
          <w:lang w:val="kk-KZ"/>
        </w:rPr>
        <w:t>едел басқару құқығы қазыналық кәсiпорынның меншiк иесiнен алған және өз қызметiнiң мақсатына, меншiк иесiнiң тапсырмалары мен мүлiктiң мақсатына сәйкес сол мүлiктi иелену, пайдалану және оған билiк ету құқығын жүзеге асыратын заттық құқық болып табылады.</w:t>
      </w:r>
    </w:p>
    <w:p w:rsidR="00F67867" w:rsidRPr="00822737" w:rsidRDefault="00F67867" w:rsidP="00F67867">
      <w:pPr>
        <w:ind w:firstLine="720"/>
        <w:jc w:val="both"/>
        <w:rPr>
          <w:sz w:val="28"/>
          <w:szCs w:val="28"/>
          <w:lang w:val="kk-KZ"/>
        </w:rPr>
      </w:pPr>
      <w:bookmarkStart w:id="5" w:name="SUB340000"/>
      <w:bookmarkEnd w:id="5"/>
      <w:r w:rsidRPr="00822737">
        <w:rPr>
          <w:sz w:val="28"/>
          <w:szCs w:val="28"/>
          <w:lang w:val="kk-KZ"/>
        </w:rPr>
        <w:t xml:space="preserve">Егер осы Заңда және басқа заңдарда өзгеше көзделмесе, кез келген мүлiк жедел басқару құқығының объектiсi болуы мүмкiн. </w:t>
      </w:r>
      <w:bookmarkStart w:id="6" w:name="SUB340200"/>
      <w:bookmarkEnd w:id="6"/>
      <w:r w:rsidRPr="00822737">
        <w:rPr>
          <w:sz w:val="28"/>
          <w:szCs w:val="28"/>
          <w:lang w:val="kk-KZ"/>
        </w:rPr>
        <w:t>Қазыналық кәсiпорын өзiнiң жарғылық қызметiн қамтамасыз ету үшiн қажеттi мүлiктi ғана жедел басқару құқығы негiзiнде иемдене алады.</w:t>
      </w:r>
    </w:p>
    <w:p w:rsidR="00F67867" w:rsidRPr="00822737" w:rsidRDefault="00F67867" w:rsidP="00F67867">
      <w:pPr>
        <w:ind w:firstLine="720"/>
        <w:jc w:val="both"/>
        <w:rPr>
          <w:sz w:val="28"/>
          <w:szCs w:val="28"/>
          <w:lang w:val="kk-KZ"/>
        </w:rPr>
      </w:pPr>
      <w:bookmarkStart w:id="7" w:name="SUB350000"/>
      <w:bookmarkEnd w:id="7"/>
      <w:r>
        <w:rPr>
          <w:sz w:val="28"/>
          <w:szCs w:val="28"/>
          <w:lang w:val="kk-KZ"/>
        </w:rPr>
        <w:t>Негізінен, ж</w:t>
      </w:r>
      <w:r w:rsidRPr="00822737">
        <w:rPr>
          <w:sz w:val="28"/>
          <w:szCs w:val="28"/>
          <w:lang w:val="kk-KZ"/>
        </w:rPr>
        <w:t xml:space="preserve">едел басқару құқығына ие болу мен оны тоқтату </w:t>
      </w:r>
      <w:r>
        <w:rPr>
          <w:sz w:val="28"/>
          <w:szCs w:val="28"/>
          <w:lang w:val="kk-KZ"/>
        </w:rPr>
        <w:t xml:space="preserve">тек </w:t>
      </w:r>
      <w:r w:rsidRPr="00822737">
        <w:rPr>
          <w:sz w:val="28"/>
          <w:szCs w:val="28"/>
          <w:lang w:val="kk-KZ"/>
        </w:rPr>
        <w:t xml:space="preserve">Қазақстан Республикасының Азаматтық кодексiне көзделген шарттар мен </w:t>
      </w:r>
      <w:r>
        <w:rPr>
          <w:sz w:val="28"/>
          <w:szCs w:val="28"/>
          <w:lang w:val="kk-KZ"/>
        </w:rPr>
        <w:t>тәртiп бойынша жүзеге асырылуы мүмкін.</w:t>
      </w:r>
      <w:r w:rsidRPr="00822737">
        <w:rPr>
          <w:sz w:val="28"/>
          <w:szCs w:val="28"/>
          <w:lang w:val="kk-KZ"/>
        </w:rPr>
        <w:t xml:space="preserve"> </w:t>
      </w:r>
    </w:p>
    <w:p w:rsidR="00F67867" w:rsidRPr="00822737" w:rsidRDefault="00F67867" w:rsidP="00F67867">
      <w:pPr>
        <w:ind w:firstLine="720"/>
        <w:jc w:val="both"/>
        <w:rPr>
          <w:sz w:val="28"/>
          <w:szCs w:val="28"/>
          <w:lang w:val="kk-KZ"/>
        </w:rPr>
      </w:pPr>
      <w:bookmarkStart w:id="8" w:name="SUB350200"/>
      <w:bookmarkEnd w:id="8"/>
      <w:r w:rsidRPr="00822737">
        <w:rPr>
          <w:sz w:val="28"/>
          <w:szCs w:val="28"/>
          <w:lang w:val="kk-KZ"/>
        </w:rPr>
        <w:t xml:space="preserve">Қазыналық кәсiпорынның мемлекеттiк басқару органының жазбаша келiсiмiнсiз негiзгi құралдарға жататын мүлiктi сату-сатып алу, айырбастау, сыйға тарту шарттары немесе өзге мәмiле негiзiнде алуға құқығы жоқ. </w:t>
      </w:r>
      <w:r>
        <w:rPr>
          <w:sz w:val="28"/>
          <w:szCs w:val="28"/>
          <w:lang w:val="kk-KZ"/>
        </w:rPr>
        <w:t>Сол сияқты Ресей Федерациясында да тиесілі басқару органдарының шешімінсіз кәсіпорынды жедел басқарушы орган қазыналық мүлікті сату, айырбастау, сыйға тарту шараларын жүргізу тыйым салынған.</w:t>
      </w:r>
    </w:p>
    <w:p w:rsidR="00F67867" w:rsidRPr="00822737" w:rsidRDefault="00F67867" w:rsidP="00F67867">
      <w:pPr>
        <w:ind w:firstLine="720"/>
        <w:jc w:val="both"/>
        <w:rPr>
          <w:sz w:val="28"/>
          <w:szCs w:val="28"/>
          <w:lang w:val="kk-KZ"/>
        </w:rPr>
      </w:pPr>
      <w:bookmarkStart w:id="9" w:name="SUB350300"/>
      <w:bookmarkStart w:id="10" w:name="SUB360000"/>
      <w:bookmarkStart w:id="11" w:name="SUB370000"/>
      <w:bookmarkEnd w:id="9"/>
      <w:bookmarkEnd w:id="10"/>
      <w:bookmarkEnd w:id="11"/>
      <w:r w:rsidRPr="00822737">
        <w:rPr>
          <w:sz w:val="28"/>
          <w:szCs w:val="28"/>
          <w:lang w:val="kk-KZ"/>
        </w:rPr>
        <w:t xml:space="preserve">Қазыналық кәсiпорынға бекiтiп берiлген мүлiк иесi, егер заң актiлерiнде өзгеше белгiленбесе, өз қалауы бойынша мүлiктi қайтарып алуға немесе оны өзi құрған басқа заңды тұлғалар арасында қайта бөлуге </w:t>
      </w:r>
      <w:r>
        <w:rPr>
          <w:sz w:val="28"/>
          <w:szCs w:val="28"/>
          <w:lang w:val="kk-KZ"/>
        </w:rPr>
        <w:t>және</w:t>
      </w:r>
      <w:bookmarkStart w:id="12" w:name="SUB380000"/>
      <w:bookmarkEnd w:id="12"/>
      <w:r>
        <w:rPr>
          <w:sz w:val="28"/>
          <w:szCs w:val="28"/>
          <w:lang w:val="kk-KZ"/>
        </w:rPr>
        <w:t xml:space="preserve"> </w:t>
      </w:r>
      <w:r w:rsidRPr="00822737">
        <w:rPr>
          <w:sz w:val="28"/>
          <w:szCs w:val="28"/>
          <w:lang w:val="kk-KZ"/>
        </w:rPr>
        <w:t>ө</w:t>
      </w:r>
      <w:r>
        <w:rPr>
          <w:sz w:val="28"/>
          <w:szCs w:val="28"/>
          <w:lang w:val="kk-KZ"/>
        </w:rPr>
        <w:t xml:space="preserve">зiне бекiтiлiп берiлген мүлiктi, </w:t>
      </w:r>
      <w:r w:rsidRPr="00822737">
        <w:rPr>
          <w:sz w:val="28"/>
          <w:szCs w:val="28"/>
          <w:lang w:val="kk-KZ"/>
        </w:rPr>
        <w:t xml:space="preserve">өзiнiң шаруашылық қызметi нәтижесiнде түскен қаражат есебiнен сатып алынған мүлiктi, уәкiлеттi органның жазбаша келісімімен ғана жатсындыруға немесе оған өзгеше тәсiлмен билiк етуге құқылы. </w:t>
      </w:r>
    </w:p>
    <w:p w:rsidR="00F67867" w:rsidRDefault="00F67867" w:rsidP="00F67867">
      <w:pPr>
        <w:ind w:firstLine="720"/>
        <w:jc w:val="both"/>
        <w:rPr>
          <w:sz w:val="28"/>
          <w:szCs w:val="28"/>
          <w:lang w:val="kk-KZ"/>
        </w:rPr>
      </w:pPr>
      <w:r w:rsidRPr="00822737">
        <w:rPr>
          <w:sz w:val="28"/>
          <w:szCs w:val="28"/>
          <w:lang w:val="kk-KZ"/>
        </w:rPr>
        <w:t xml:space="preserve">Қазыналық кәсiпорын </w:t>
      </w:r>
      <w:r>
        <w:rPr>
          <w:sz w:val="28"/>
          <w:szCs w:val="28"/>
          <w:lang w:val="kk-KZ"/>
        </w:rPr>
        <w:t xml:space="preserve">Қазақстан заңнамасына сәйкес, </w:t>
      </w:r>
      <w:r w:rsidRPr="00822737">
        <w:rPr>
          <w:sz w:val="28"/>
          <w:szCs w:val="28"/>
          <w:lang w:val="kk-KZ"/>
        </w:rPr>
        <w:t>өзi өндiрген өнiмдi дербес өткiзедi</w:t>
      </w:r>
      <w:bookmarkStart w:id="13" w:name="SUB390000"/>
      <w:bookmarkEnd w:id="13"/>
      <w:r>
        <w:rPr>
          <w:sz w:val="28"/>
          <w:szCs w:val="28"/>
          <w:lang w:val="kk-KZ"/>
        </w:rPr>
        <w:t xml:space="preserve"> және өзінің </w:t>
      </w:r>
      <w:r w:rsidRPr="00822737">
        <w:rPr>
          <w:sz w:val="28"/>
          <w:szCs w:val="28"/>
          <w:lang w:val="kk-KZ"/>
        </w:rPr>
        <w:t>шаруашылық қызметi</w:t>
      </w:r>
      <w:r>
        <w:rPr>
          <w:sz w:val="28"/>
          <w:szCs w:val="28"/>
          <w:lang w:val="kk-KZ"/>
        </w:rPr>
        <w:t>н</w:t>
      </w:r>
      <w:r w:rsidRPr="00822737">
        <w:rPr>
          <w:sz w:val="28"/>
          <w:szCs w:val="28"/>
          <w:lang w:val="kk-KZ"/>
        </w:rPr>
        <w:t xml:space="preserve"> оның жарғыда көрсетiлген мақсаттары мен мiндеттерiмен, сондай-ақ кәсiпорынға мемлекеттiк басқару органы арқылы жеткiзiлетiн мемлекеттiң тапсырыстарымен анықта</w:t>
      </w:r>
      <w:r>
        <w:rPr>
          <w:sz w:val="28"/>
          <w:szCs w:val="28"/>
          <w:lang w:val="kk-KZ"/>
        </w:rPr>
        <w:t>й</w:t>
      </w:r>
      <w:r w:rsidRPr="00822737">
        <w:rPr>
          <w:sz w:val="28"/>
          <w:szCs w:val="28"/>
          <w:lang w:val="kk-KZ"/>
        </w:rPr>
        <w:t>ды. Өзге шаруашылық қызметті жүзеге асыруға жол берілмейді.</w:t>
      </w:r>
      <w:bookmarkStart w:id="14" w:name="SUB400000"/>
      <w:bookmarkEnd w:id="14"/>
      <w:r>
        <w:rPr>
          <w:sz w:val="28"/>
          <w:szCs w:val="28"/>
          <w:lang w:val="kk-KZ"/>
        </w:rPr>
        <w:t xml:space="preserve"> Және де, қ</w:t>
      </w:r>
      <w:r w:rsidRPr="00822737">
        <w:rPr>
          <w:sz w:val="28"/>
          <w:szCs w:val="28"/>
          <w:lang w:val="kk-KZ"/>
        </w:rPr>
        <w:t xml:space="preserve">азыналық кәсiпорын өндiретiн және өткiзетiн тауарлардың (атқаратын жұмыстардың, көрсететiн қызметтердiң) бағасын мемлекеттiк басқару органы белгiлейдi. </w:t>
      </w:r>
      <w:r>
        <w:rPr>
          <w:sz w:val="28"/>
          <w:szCs w:val="28"/>
          <w:lang w:val="kk-KZ"/>
        </w:rPr>
        <w:t xml:space="preserve">Ал, Ресейде кейбір қазыналық кәсіпорындарға </w:t>
      </w:r>
      <w:r w:rsidRPr="00822737">
        <w:rPr>
          <w:sz w:val="28"/>
          <w:szCs w:val="28"/>
          <w:lang w:val="kk-KZ"/>
        </w:rPr>
        <w:t>өндiретiн және өткiзетiн тауарлардың (атқаратын жұмыстардың, көрсететiн қызметтердiң) бағасын</w:t>
      </w:r>
      <w:r>
        <w:rPr>
          <w:sz w:val="28"/>
          <w:szCs w:val="28"/>
          <w:lang w:val="kk-KZ"/>
        </w:rPr>
        <w:t xml:space="preserve"> өз бетімен тағайындауға заң бойынша мүмкіндік берілген. </w:t>
      </w:r>
    </w:p>
    <w:p w:rsidR="00F67867" w:rsidRDefault="00F67867" w:rsidP="00F67867">
      <w:pPr>
        <w:ind w:firstLine="720"/>
        <w:jc w:val="both"/>
        <w:rPr>
          <w:sz w:val="28"/>
          <w:szCs w:val="28"/>
          <w:lang w:val="kk-KZ"/>
        </w:rPr>
      </w:pPr>
      <w:r>
        <w:rPr>
          <w:sz w:val="28"/>
          <w:szCs w:val="28"/>
          <w:lang w:val="kk-KZ"/>
        </w:rPr>
        <w:t>Қазақстан Республикасында қазыналық кәсіпорындарды қаржыландыру келесі сурет-6 көрсетілгендей, заңдық негізде жүргізіледі:</w:t>
      </w:r>
    </w:p>
    <w:p w:rsidR="00F67867" w:rsidRDefault="00F67867" w:rsidP="00F67867">
      <w:pPr>
        <w:ind w:firstLine="720"/>
        <w:jc w:val="both"/>
        <w:rPr>
          <w:sz w:val="28"/>
          <w:szCs w:val="28"/>
          <w:lang w:val="kk-KZ"/>
        </w:rPr>
      </w:pPr>
    </w:p>
    <w:p w:rsidR="00F67867" w:rsidRDefault="00F67867" w:rsidP="00F67867">
      <w:pPr>
        <w:ind w:firstLine="720"/>
        <w:jc w:val="both"/>
        <w:rPr>
          <w:sz w:val="28"/>
          <w:szCs w:val="28"/>
          <w:lang w:val="kk-KZ"/>
        </w:rPr>
      </w:pPr>
      <w:r>
        <w:rPr>
          <w:noProof/>
          <w:sz w:val="28"/>
          <w:szCs w:val="28"/>
        </w:rPr>
        <w:lastRenderedPageBreak/>
        <mc:AlternateContent>
          <mc:Choice Requires="wpc">
            <w:drawing>
              <wp:inline distT="0" distB="0" distL="0" distR="0">
                <wp:extent cx="5600700" cy="2057400"/>
                <wp:effectExtent l="3810" t="10160" r="0" b="0"/>
                <wp:docPr id="64" name="Полотно 6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59" name="Rectangle 94"/>
                        <wps:cNvSpPr>
                          <a:spLocks noChangeArrowheads="1"/>
                        </wps:cNvSpPr>
                        <wps:spPr bwMode="auto">
                          <a:xfrm>
                            <a:off x="1714620" y="0"/>
                            <a:ext cx="2172301" cy="571500"/>
                          </a:xfrm>
                          <a:prstGeom prst="rect">
                            <a:avLst/>
                          </a:prstGeom>
                          <a:solidFill>
                            <a:srgbClr val="FFFFFF"/>
                          </a:solidFill>
                          <a:ln w="9525">
                            <a:solidFill>
                              <a:srgbClr val="000000"/>
                            </a:solidFill>
                            <a:miter lim="800000"/>
                            <a:headEnd/>
                            <a:tailEnd/>
                          </a:ln>
                        </wps:spPr>
                        <wps:txbx>
                          <w:txbxContent>
                            <w:p w:rsidR="00F67867" w:rsidRPr="002961BB" w:rsidRDefault="00F67867" w:rsidP="00F67867">
                              <w:pPr>
                                <w:jc w:val="center"/>
                                <w:rPr>
                                  <w:sz w:val="20"/>
                                  <w:szCs w:val="20"/>
                                </w:rPr>
                              </w:pPr>
                              <w:r w:rsidRPr="002961BB">
                                <w:rPr>
                                  <w:sz w:val="20"/>
                                  <w:szCs w:val="20"/>
                                  <w:lang w:val="kk-KZ"/>
                                </w:rPr>
                                <w:t>Республикалық қазыналық кәсіпорындарды қаржыландыру</w:t>
                              </w:r>
                              <w:r>
                                <w:rPr>
                                  <w:sz w:val="20"/>
                                  <w:szCs w:val="20"/>
                                  <w:lang w:val="kk-KZ"/>
                                </w:rPr>
                                <w:t xml:space="preserve">дың заңдық негіздері </w:t>
                              </w:r>
                            </w:p>
                          </w:txbxContent>
                        </wps:txbx>
                        <wps:bodyPr rot="0" vert="horz" wrap="square" lIns="91440" tIns="45720" rIns="91440" bIns="45720" anchor="t" anchorCtr="0" upright="1">
                          <a:noAutofit/>
                        </wps:bodyPr>
                      </wps:wsp>
                      <wps:wsp>
                        <wps:cNvPr id="60" name="Rectangle 95"/>
                        <wps:cNvSpPr>
                          <a:spLocks noChangeArrowheads="1"/>
                        </wps:cNvSpPr>
                        <wps:spPr bwMode="auto">
                          <a:xfrm>
                            <a:off x="571260" y="800100"/>
                            <a:ext cx="1942619" cy="1028700"/>
                          </a:xfrm>
                          <a:prstGeom prst="rect">
                            <a:avLst/>
                          </a:prstGeom>
                          <a:solidFill>
                            <a:srgbClr val="FFFFFF"/>
                          </a:solidFill>
                          <a:ln w="9525">
                            <a:solidFill>
                              <a:srgbClr val="000000"/>
                            </a:solidFill>
                            <a:miter lim="800000"/>
                            <a:headEnd/>
                            <a:tailEnd/>
                          </a:ln>
                        </wps:spPr>
                        <wps:txbx>
                          <w:txbxContent>
                            <w:p w:rsidR="00F67867" w:rsidRDefault="00F67867" w:rsidP="00F67867">
                              <w:pPr>
                                <w:jc w:val="center"/>
                              </w:pPr>
                              <w:r w:rsidRPr="002961BB">
                                <w:rPr>
                                  <w:sz w:val="20"/>
                                  <w:szCs w:val="20"/>
                                  <w:lang w:val="kk-KZ"/>
                                </w:rPr>
                                <w:t xml:space="preserve">оның </w:t>
                              </w:r>
                              <w:r w:rsidRPr="002961BB">
                                <w:rPr>
                                  <w:sz w:val="20"/>
                                  <w:szCs w:val="20"/>
                                  <w:lang w:val="kk-KZ"/>
                                </w:rPr>
                                <w:t>қызметi мемлекеттік тапсырысты бөле отырып,</w:t>
                              </w:r>
                              <w:r w:rsidRPr="00432D04">
                                <w:rPr>
                                  <w:sz w:val="28"/>
                                  <w:szCs w:val="28"/>
                                  <w:lang w:val="kk-KZ"/>
                                </w:rPr>
                                <w:t xml:space="preserve"> </w:t>
                              </w:r>
                              <w:r w:rsidRPr="002961BB">
                                <w:rPr>
                                  <w:sz w:val="20"/>
                                  <w:szCs w:val="20"/>
                                  <w:lang w:val="kk-KZ"/>
                                </w:rPr>
                                <w:t>мемлекеттiк басқару органы бекiтетiн смета</w:t>
                              </w:r>
                              <w:r w:rsidRPr="00432D04">
                                <w:rPr>
                                  <w:sz w:val="28"/>
                                  <w:szCs w:val="28"/>
                                  <w:lang w:val="kk-KZ"/>
                                </w:rPr>
                                <w:t xml:space="preserve"> </w:t>
                              </w:r>
                              <w:r w:rsidRPr="002961BB">
                                <w:rPr>
                                  <w:sz w:val="20"/>
                                  <w:szCs w:val="20"/>
                                  <w:lang w:val="kk-KZ"/>
                                </w:rPr>
                                <w:t>бойынша өз табысының</w:t>
                              </w:r>
                              <w:r w:rsidRPr="00432D04">
                                <w:rPr>
                                  <w:sz w:val="28"/>
                                  <w:szCs w:val="28"/>
                                  <w:lang w:val="kk-KZ"/>
                                </w:rPr>
                                <w:t xml:space="preserve"> </w:t>
                              </w:r>
                              <w:r w:rsidRPr="002961BB">
                                <w:rPr>
                                  <w:sz w:val="20"/>
                                  <w:szCs w:val="20"/>
                                  <w:lang w:val="kk-KZ"/>
                                </w:rPr>
                                <w:t>есебiнен қаржыландырылады</w:t>
                              </w:r>
                            </w:p>
                          </w:txbxContent>
                        </wps:txbx>
                        <wps:bodyPr rot="0" vert="horz" wrap="square" lIns="91440" tIns="45720" rIns="91440" bIns="45720" anchor="t" anchorCtr="0" upright="1">
                          <a:noAutofit/>
                        </wps:bodyPr>
                      </wps:wsp>
                      <wps:wsp>
                        <wps:cNvPr id="61" name="Rectangle 96"/>
                        <wps:cNvSpPr>
                          <a:spLocks noChangeArrowheads="1"/>
                        </wps:cNvSpPr>
                        <wps:spPr bwMode="auto">
                          <a:xfrm>
                            <a:off x="3200400" y="914400"/>
                            <a:ext cx="1485780" cy="800100"/>
                          </a:xfrm>
                          <a:prstGeom prst="rect">
                            <a:avLst/>
                          </a:prstGeom>
                          <a:solidFill>
                            <a:srgbClr val="FFFFFF"/>
                          </a:solidFill>
                          <a:ln w="9525">
                            <a:solidFill>
                              <a:srgbClr val="000000"/>
                            </a:solidFill>
                            <a:miter lim="800000"/>
                            <a:headEnd/>
                            <a:tailEnd/>
                          </a:ln>
                        </wps:spPr>
                        <wps:txbx>
                          <w:txbxContent>
                            <w:p w:rsidR="00F67867" w:rsidRDefault="00F67867" w:rsidP="00F67867">
                              <w:pPr>
                                <w:jc w:val="center"/>
                              </w:pPr>
                              <w:r w:rsidRPr="002961BB">
                                <w:rPr>
                                  <w:sz w:val="20"/>
                                  <w:szCs w:val="20"/>
                                  <w:lang w:val="kk-KZ"/>
                                </w:rPr>
                                <w:t xml:space="preserve">оның </w:t>
                              </w:r>
                              <w:r w:rsidRPr="002961BB">
                                <w:rPr>
                                  <w:sz w:val="20"/>
                                  <w:szCs w:val="20"/>
                                  <w:lang w:val="kk-KZ"/>
                                </w:rPr>
                                <w:t>сметадан тыс алған табысы тиiстi бюджетке аударылуға</w:t>
                              </w:r>
                              <w:r w:rsidRPr="00432D04">
                                <w:rPr>
                                  <w:sz w:val="28"/>
                                  <w:szCs w:val="28"/>
                                  <w:lang w:val="kk-KZ"/>
                                </w:rPr>
                                <w:t xml:space="preserve"> </w:t>
                              </w:r>
                              <w:r w:rsidRPr="002961BB">
                                <w:rPr>
                                  <w:sz w:val="20"/>
                                  <w:szCs w:val="20"/>
                                  <w:lang w:val="kk-KZ"/>
                                </w:rPr>
                                <w:t>жатады</w:t>
                              </w:r>
                            </w:p>
                          </w:txbxContent>
                        </wps:txbx>
                        <wps:bodyPr rot="0" vert="horz" wrap="square" lIns="91440" tIns="45720" rIns="91440" bIns="45720" anchor="t" anchorCtr="0" upright="1">
                          <a:noAutofit/>
                        </wps:bodyPr>
                      </wps:wsp>
                      <wps:wsp>
                        <wps:cNvPr id="62" name="Line 97"/>
                        <wps:cNvCnPr>
                          <a:cxnSpLocks noChangeShapeType="1"/>
                        </wps:cNvCnPr>
                        <wps:spPr bwMode="auto">
                          <a:xfrm flipH="1">
                            <a:off x="1256939" y="228600"/>
                            <a:ext cx="457681" cy="5715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3" name="Line 98"/>
                        <wps:cNvCnPr>
                          <a:cxnSpLocks noChangeShapeType="1"/>
                        </wps:cNvCnPr>
                        <wps:spPr bwMode="auto">
                          <a:xfrm>
                            <a:off x="3886080" y="228600"/>
                            <a:ext cx="457681" cy="6858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64" o:spid="_x0000_s1088" editas="canvas" style="width:441pt;height:162pt;mso-position-horizontal-relative:char;mso-position-vertical-relative:line" coordsize="56007,205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">
                <v:shape id="_x0000_s1089" type="#_x0000_t75" style="position:absolute;width:56007;height:20574;visibility:visible;mso-wrap-style:square">
                  <v:fill o:detectmouseclick="t"/>
                  <v:path o:connecttype="none"/>
                </v:shape>
                <v:rect id="Rectangle 94" o:spid="_x0000_s1090" style="position:absolute;left:17146;width:21723;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">
                  <v:textbox>
                    <w:txbxContent>
                      <w:p w:rsidR="00F67867" w:rsidRPr="002961BB" w:rsidRDefault="00F67867" w:rsidP="00F67867">
                        <w:pPr>
                          <w:jc w:val="center"/>
                          <w:rPr>
                            <w:sz w:val="20"/>
                            <w:szCs w:val="20"/>
                          </w:rPr>
                        </w:pPr>
                        <w:r w:rsidRPr="002961BB">
                          <w:rPr>
                            <w:sz w:val="20"/>
                            <w:szCs w:val="20"/>
                            <w:lang w:val="kk-KZ"/>
                          </w:rPr>
                          <w:t>Республикалық қазыналық кәсіпорындарды қаржыландыру</w:t>
                        </w:r>
                        <w:r>
                          <w:rPr>
                            <w:sz w:val="20"/>
                            <w:szCs w:val="20"/>
                            <w:lang w:val="kk-KZ"/>
                          </w:rPr>
                          <w:t xml:space="preserve">дың заңдық негіздері </w:t>
                        </w:r>
                      </w:p>
                    </w:txbxContent>
                  </v:textbox>
                </v:rect>
                <v:rect id="Rectangle 95" o:spid="_x0000_s1091" style="position:absolute;left:5712;top:8001;width:19426;height:10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">
                  <v:textbox>
                    <w:txbxContent>
                      <w:p w:rsidR="00F67867" w:rsidRDefault="00F67867" w:rsidP="00F67867">
                        <w:pPr>
                          <w:jc w:val="center"/>
                        </w:pPr>
                        <w:r w:rsidRPr="002961BB">
                          <w:rPr>
                            <w:sz w:val="20"/>
                            <w:szCs w:val="20"/>
                            <w:lang w:val="kk-KZ"/>
                          </w:rPr>
                          <w:t xml:space="preserve">оның </w:t>
                        </w:r>
                        <w:r w:rsidRPr="002961BB">
                          <w:rPr>
                            <w:sz w:val="20"/>
                            <w:szCs w:val="20"/>
                            <w:lang w:val="kk-KZ"/>
                          </w:rPr>
                          <w:t>қызметi мемлекеттік тапсырысты бөле отырып,</w:t>
                        </w:r>
                        <w:r w:rsidRPr="00432D04">
                          <w:rPr>
                            <w:sz w:val="28"/>
                            <w:szCs w:val="28"/>
                            <w:lang w:val="kk-KZ"/>
                          </w:rPr>
                          <w:t xml:space="preserve"> </w:t>
                        </w:r>
                        <w:r w:rsidRPr="002961BB">
                          <w:rPr>
                            <w:sz w:val="20"/>
                            <w:szCs w:val="20"/>
                            <w:lang w:val="kk-KZ"/>
                          </w:rPr>
                          <w:t>мемлекеттiк басқару органы бекiтетiн смета</w:t>
                        </w:r>
                        <w:r w:rsidRPr="00432D04">
                          <w:rPr>
                            <w:sz w:val="28"/>
                            <w:szCs w:val="28"/>
                            <w:lang w:val="kk-KZ"/>
                          </w:rPr>
                          <w:t xml:space="preserve"> </w:t>
                        </w:r>
                        <w:r w:rsidRPr="002961BB">
                          <w:rPr>
                            <w:sz w:val="20"/>
                            <w:szCs w:val="20"/>
                            <w:lang w:val="kk-KZ"/>
                          </w:rPr>
                          <w:t>бойынша өз табысының</w:t>
                        </w:r>
                        <w:r w:rsidRPr="00432D04">
                          <w:rPr>
                            <w:sz w:val="28"/>
                            <w:szCs w:val="28"/>
                            <w:lang w:val="kk-KZ"/>
                          </w:rPr>
                          <w:t xml:space="preserve"> </w:t>
                        </w:r>
                        <w:r w:rsidRPr="002961BB">
                          <w:rPr>
                            <w:sz w:val="20"/>
                            <w:szCs w:val="20"/>
                            <w:lang w:val="kk-KZ"/>
                          </w:rPr>
                          <w:t>есебiнен қаржыландырылады</w:t>
                        </w:r>
                      </w:p>
                    </w:txbxContent>
                  </v:textbox>
                </v:rect>
                <v:rect id="Rectangle 96" o:spid="_x0000_s1092" style="position:absolute;left:32004;top:9144;width:14857;height:8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">
                  <v:textbox>
                    <w:txbxContent>
                      <w:p w:rsidR="00F67867" w:rsidRDefault="00F67867" w:rsidP="00F67867">
                        <w:pPr>
                          <w:jc w:val="center"/>
                        </w:pPr>
                        <w:r w:rsidRPr="002961BB">
                          <w:rPr>
                            <w:sz w:val="20"/>
                            <w:szCs w:val="20"/>
                            <w:lang w:val="kk-KZ"/>
                          </w:rPr>
                          <w:t xml:space="preserve">оның </w:t>
                        </w:r>
                        <w:r w:rsidRPr="002961BB">
                          <w:rPr>
                            <w:sz w:val="20"/>
                            <w:szCs w:val="20"/>
                            <w:lang w:val="kk-KZ"/>
                          </w:rPr>
                          <w:t>сметадан тыс алған табысы тиiстi бюджетке аударылуға</w:t>
                        </w:r>
                        <w:r w:rsidRPr="00432D04">
                          <w:rPr>
                            <w:sz w:val="28"/>
                            <w:szCs w:val="28"/>
                            <w:lang w:val="kk-KZ"/>
                          </w:rPr>
                          <w:t xml:space="preserve"> </w:t>
                        </w:r>
                        <w:r w:rsidRPr="002961BB">
                          <w:rPr>
                            <w:sz w:val="20"/>
                            <w:szCs w:val="20"/>
                            <w:lang w:val="kk-KZ"/>
                          </w:rPr>
                          <w:t>жатады</w:t>
                        </w:r>
                      </w:p>
                    </w:txbxContent>
                  </v:textbox>
                </v:rect>
                <v:line id="Line 97" o:spid="_x0000_s1093" style="position:absolute;flip:x;visibility:visible;mso-wrap-style:square" from="12569,2286" to="17146,8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">
                  <v:stroke endarrow="block"/>
                </v:line>
                <v:line id="Line 98" o:spid="_x0000_s1094" style="position:absolute;visibility:visible;mso-wrap-style:square" from="38860,2286" to="43437,9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">
                  <v:stroke endarrow="block"/>
                </v:line>
                <w10:anchorlock/>
              </v:group>
            </w:pict>
          </mc:Fallback>
        </mc:AlternateContent>
      </w:r>
    </w:p>
    <w:p w:rsidR="00F67867" w:rsidRDefault="00F67867" w:rsidP="00F67867">
      <w:pPr>
        <w:ind w:firstLine="720"/>
        <w:jc w:val="center"/>
        <w:rPr>
          <w:sz w:val="28"/>
          <w:szCs w:val="28"/>
          <w:lang w:val="kk-KZ"/>
        </w:rPr>
      </w:pPr>
      <w:r>
        <w:rPr>
          <w:sz w:val="28"/>
          <w:szCs w:val="28"/>
          <w:lang w:val="kk-KZ"/>
        </w:rPr>
        <w:t>Сурет 6. Республикалық қазыналық кәсіпорындарды қаржыландырудың заңдық негіздері</w:t>
      </w:r>
    </w:p>
    <w:p w:rsidR="00F67867" w:rsidRPr="00432D04" w:rsidRDefault="00F67867" w:rsidP="00F67867">
      <w:pPr>
        <w:ind w:firstLine="720"/>
        <w:jc w:val="center"/>
        <w:rPr>
          <w:sz w:val="28"/>
          <w:szCs w:val="28"/>
          <w:lang w:val="kk-KZ"/>
        </w:rPr>
      </w:pPr>
    </w:p>
    <w:p w:rsidR="00F67867" w:rsidRDefault="00F67867" w:rsidP="00F67867">
      <w:pPr>
        <w:ind w:firstLine="720"/>
        <w:jc w:val="both"/>
        <w:rPr>
          <w:sz w:val="28"/>
          <w:szCs w:val="28"/>
          <w:lang w:val="kk-KZ"/>
        </w:rPr>
      </w:pPr>
      <w:bookmarkStart w:id="15" w:name="SUB410000"/>
      <w:bookmarkStart w:id="16" w:name="SUB420000"/>
      <w:bookmarkEnd w:id="15"/>
      <w:bookmarkEnd w:id="16"/>
      <w:r>
        <w:rPr>
          <w:sz w:val="28"/>
          <w:szCs w:val="28"/>
          <w:lang w:val="kk-KZ"/>
        </w:rPr>
        <w:t xml:space="preserve">Сурет-6 ашып айтатын болсақ, республикалық қазыналық кәсіпорындардың қызметі меншік кірістерінен, яғни жеке кірістерінен қаржыландырылады. Ал, сметадан тыс алынған табыстары тиісті мемлекеттік бюджетке аударылуы заңмен талап етілген. </w:t>
      </w:r>
    </w:p>
    <w:p w:rsidR="00F67867" w:rsidRDefault="00F67867" w:rsidP="00F67867">
      <w:pPr>
        <w:ind w:firstLine="720"/>
        <w:jc w:val="both"/>
        <w:rPr>
          <w:sz w:val="28"/>
          <w:szCs w:val="28"/>
          <w:lang w:val="kk-KZ"/>
        </w:rPr>
      </w:pPr>
      <w:r w:rsidRPr="00432D04">
        <w:rPr>
          <w:sz w:val="28"/>
          <w:szCs w:val="28"/>
          <w:lang w:val="kk-KZ"/>
        </w:rPr>
        <w:t>Қазыналық кәсiпорынның еңбекке ақы төлеу қорын мемлекеттiк басқару органы белгiле</w:t>
      </w:r>
      <w:r>
        <w:rPr>
          <w:sz w:val="28"/>
          <w:szCs w:val="28"/>
          <w:lang w:val="kk-KZ"/>
        </w:rPr>
        <w:t>се, оның</w:t>
      </w:r>
      <w:r w:rsidRPr="00822737">
        <w:rPr>
          <w:sz w:val="28"/>
          <w:szCs w:val="28"/>
          <w:lang w:val="kk-KZ"/>
        </w:rPr>
        <w:t xml:space="preserve"> қызметкерлерінің еңбегіне ақы төлеу жүйесiн Қазақстан Республикасының Үкiметi белгiлейдi.</w:t>
      </w:r>
    </w:p>
    <w:p w:rsidR="00F67867" w:rsidRPr="00822737" w:rsidRDefault="00F67867" w:rsidP="00F67867">
      <w:pPr>
        <w:ind w:firstLine="720"/>
        <w:jc w:val="both"/>
        <w:rPr>
          <w:sz w:val="28"/>
          <w:szCs w:val="28"/>
          <w:lang w:val="kk-KZ"/>
        </w:rPr>
      </w:pPr>
      <w:r>
        <w:rPr>
          <w:sz w:val="28"/>
          <w:szCs w:val="28"/>
          <w:lang w:val="kk-KZ"/>
        </w:rPr>
        <w:t>Қазыналық кәсіпорындарды басқару мен қаржыландырудағы өзге де ерекшеліктер:</w:t>
      </w:r>
    </w:p>
    <w:p w:rsidR="00F67867" w:rsidRPr="00822737" w:rsidRDefault="00F67867" w:rsidP="00F67867">
      <w:pPr>
        <w:numPr>
          <w:ilvl w:val="1"/>
          <w:numId w:val="3"/>
        </w:numPr>
        <w:tabs>
          <w:tab w:val="clear" w:pos="2490"/>
          <w:tab w:val="num" w:pos="1080"/>
        </w:tabs>
        <w:ind w:left="0" w:firstLine="720"/>
        <w:jc w:val="both"/>
        <w:rPr>
          <w:sz w:val="28"/>
          <w:szCs w:val="28"/>
          <w:lang w:val="kk-KZ"/>
        </w:rPr>
      </w:pPr>
      <w:bookmarkStart w:id="17" w:name="SUB430000"/>
      <w:bookmarkEnd w:id="17"/>
      <w:r>
        <w:rPr>
          <w:sz w:val="28"/>
          <w:szCs w:val="28"/>
          <w:lang w:val="kk-KZ"/>
        </w:rPr>
        <w:t>қ</w:t>
      </w:r>
      <w:r w:rsidRPr="00822737">
        <w:rPr>
          <w:sz w:val="28"/>
          <w:szCs w:val="28"/>
          <w:lang w:val="kk-KZ"/>
        </w:rPr>
        <w:t xml:space="preserve">азыналық кәсiпорын өзiнiң мiндеттемелерi бойынша билiк </w:t>
      </w:r>
      <w:r>
        <w:rPr>
          <w:sz w:val="28"/>
          <w:szCs w:val="28"/>
          <w:lang w:val="kk-KZ"/>
        </w:rPr>
        <w:t>етуiндегi ақшамен жауап бередi және он</w:t>
      </w:r>
      <w:r w:rsidRPr="00822737">
        <w:rPr>
          <w:sz w:val="28"/>
          <w:szCs w:val="28"/>
          <w:lang w:val="kk-KZ"/>
        </w:rPr>
        <w:t xml:space="preserve">ың қалған мүлкiн өндiрiп алуға осы кәсiпорын таратылғаннан басқа жағдайларда жол берiлмейдi. </w:t>
      </w:r>
    </w:p>
    <w:p w:rsidR="00F67867" w:rsidRPr="00822737" w:rsidRDefault="00F67867" w:rsidP="00F67867">
      <w:pPr>
        <w:numPr>
          <w:ilvl w:val="1"/>
          <w:numId w:val="3"/>
        </w:numPr>
        <w:tabs>
          <w:tab w:val="clear" w:pos="2490"/>
          <w:tab w:val="num" w:pos="1080"/>
        </w:tabs>
        <w:ind w:left="0" w:firstLine="720"/>
        <w:jc w:val="both"/>
        <w:rPr>
          <w:sz w:val="28"/>
          <w:szCs w:val="28"/>
          <w:lang w:val="kk-KZ"/>
        </w:rPr>
      </w:pPr>
      <w:bookmarkStart w:id="18" w:name="SUB440200"/>
      <w:bookmarkEnd w:id="18"/>
      <w:r>
        <w:rPr>
          <w:sz w:val="28"/>
          <w:szCs w:val="28"/>
          <w:lang w:val="kk-KZ"/>
        </w:rPr>
        <w:t>ол</w:t>
      </w:r>
      <w:r w:rsidRPr="00822737">
        <w:rPr>
          <w:sz w:val="28"/>
          <w:szCs w:val="28"/>
          <w:lang w:val="kk-KZ"/>
        </w:rPr>
        <w:t xml:space="preserve"> өз мүлкiн иеленушiнiң мiндеттемелерi бойынша жауап бермейдi. </w:t>
      </w:r>
    </w:p>
    <w:p w:rsidR="00F67867" w:rsidRPr="00822737" w:rsidRDefault="00F67867" w:rsidP="00F67867">
      <w:pPr>
        <w:numPr>
          <w:ilvl w:val="1"/>
          <w:numId w:val="3"/>
        </w:numPr>
        <w:tabs>
          <w:tab w:val="clear" w:pos="2490"/>
          <w:tab w:val="num" w:pos="1080"/>
        </w:tabs>
        <w:ind w:left="0" w:firstLine="720"/>
        <w:jc w:val="both"/>
        <w:rPr>
          <w:sz w:val="28"/>
          <w:szCs w:val="28"/>
          <w:lang w:val="kk-KZ"/>
        </w:rPr>
      </w:pPr>
      <w:bookmarkStart w:id="19" w:name="SUB440300"/>
      <w:bookmarkEnd w:id="19"/>
      <w:r>
        <w:rPr>
          <w:sz w:val="28"/>
          <w:szCs w:val="28"/>
          <w:lang w:val="kk-KZ"/>
        </w:rPr>
        <w:t xml:space="preserve">оның </w:t>
      </w:r>
      <w:r w:rsidRPr="00822737">
        <w:rPr>
          <w:sz w:val="28"/>
          <w:szCs w:val="28"/>
          <w:lang w:val="kk-KZ"/>
        </w:rPr>
        <w:t xml:space="preserve">ақшасы жеткiлiксiз болса, оның мiндеттемелерi бойынша субсидиялық жауапкершiлiктi Қазақстан Республикасы немесе әкiмшiлiк-аумақтық бiрлiк көтередi. Қазыналық кәсіпорынның шарттық міндеттемелері бойынша Қазақстан Республикасы немесе әкімшілік-аумақтық бөлініс тек мемлекеттік тапсырысты орындау шеңберінде ғана субсидиарлық жауапкершілікті көтереді. </w:t>
      </w:r>
    </w:p>
    <w:p w:rsidR="00F67867" w:rsidRPr="00822737" w:rsidRDefault="00F67867" w:rsidP="00F67867">
      <w:pPr>
        <w:numPr>
          <w:ilvl w:val="1"/>
          <w:numId w:val="3"/>
        </w:numPr>
        <w:tabs>
          <w:tab w:val="clear" w:pos="2490"/>
          <w:tab w:val="num" w:pos="1080"/>
        </w:tabs>
        <w:ind w:left="0" w:firstLine="720"/>
        <w:jc w:val="both"/>
        <w:rPr>
          <w:sz w:val="28"/>
          <w:szCs w:val="28"/>
          <w:lang w:val="kk-KZ"/>
        </w:rPr>
      </w:pPr>
      <w:bookmarkStart w:id="20" w:name="SUB440400"/>
      <w:bookmarkEnd w:id="20"/>
      <w:r>
        <w:rPr>
          <w:sz w:val="28"/>
          <w:szCs w:val="28"/>
          <w:lang w:val="kk-KZ"/>
        </w:rPr>
        <w:t>т</w:t>
      </w:r>
      <w:r w:rsidRPr="00822737">
        <w:rPr>
          <w:sz w:val="28"/>
          <w:szCs w:val="28"/>
          <w:lang w:val="kk-KZ"/>
        </w:rPr>
        <w:t xml:space="preserve">аратылған қазыналық кәсiпорынның мүлкi кредиторлардың талаптарын қанағаттандыруға жеткiлiксiз болған жағдайда, соңғылары осы кәсiпорын мүлкiнiң меншiк иесi есебiнен талаптың қалған бөлiгiн қанағаттандыру туралы сотқа талап қоюға құқылы. </w:t>
      </w:r>
    </w:p>
    <w:p w:rsidR="00F67867" w:rsidRPr="00822737" w:rsidRDefault="00F67867" w:rsidP="00F67867">
      <w:pPr>
        <w:numPr>
          <w:ilvl w:val="1"/>
          <w:numId w:val="3"/>
        </w:numPr>
        <w:tabs>
          <w:tab w:val="clear" w:pos="2490"/>
          <w:tab w:val="num" w:pos="1080"/>
        </w:tabs>
        <w:ind w:left="0" w:firstLine="720"/>
        <w:jc w:val="both"/>
        <w:rPr>
          <w:sz w:val="28"/>
          <w:szCs w:val="28"/>
          <w:lang w:val="kk-KZ"/>
        </w:rPr>
      </w:pPr>
      <w:bookmarkStart w:id="21" w:name="SUB440500"/>
      <w:bookmarkEnd w:id="21"/>
      <w:r>
        <w:rPr>
          <w:sz w:val="28"/>
          <w:szCs w:val="28"/>
          <w:lang w:val="kk-KZ"/>
        </w:rPr>
        <w:t>з</w:t>
      </w:r>
      <w:r w:rsidRPr="00822737">
        <w:rPr>
          <w:sz w:val="28"/>
          <w:szCs w:val="28"/>
          <w:lang w:val="kk-KZ"/>
        </w:rPr>
        <w:t>ейнетақылар төлеу жөнiндегi мемлекеттiк орталықтың мiндеттемелерi бойынша жауапкершiлiктi толық көлемде Қазақстан Республикасының Үкiметi көтередi.</w:t>
      </w:r>
    </w:p>
    <w:p w:rsidR="00F67867" w:rsidRPr="00D84A39" w:rsidRDefault="00F67867" w:rsidP="00F67867">
      <w:pPr>
        <w:pStyle w:val="a3"/>
        <w:spacing w:before="0" w:beforeAutospacing="0" w:after="0" w:afterAutospacing="0"/>
        <w:ind w:firstLine="720"/>
        <w:jc w:val="both"/>
        <w:rPr>
          <w:sz w:val="28"/>
          <w:szCs w:val="28"/>
          <w:lang w:val="kk-KZ"/>
        </w:rPr>
      </w:pPr>
      <w:bookmarkStart w:id="22" w:name="SUB450000"/>
      <w:bookmarkEnd w:id="22"/>
      <w:r>
        <w:rPr>
          <w:sz w:val="28"/>
          <w:szCs w:val="28"/>
          <w:lang w:val="kk-KZ"/>
        </w:rPr>
        <w:t>Аталған бөлімшені қорыта келе, республикалық қазыналық кәсіпорындарды қаржыландырудың ерекшелігі өзге шетелдік мемлекеттермен салыстырғанда қосымша қаржы көздерін көп мөлшерде тарту заңмен шектелген. Шетелдік тәжірибеге келесі бөлімшеде тереңірек қарастырамыз. Жалпы, экономикасы жөнге келтірілген көрші мемлекеттерде қ</w:t>
      </w:r>
      <w:r w:rsidRPr="002E4E8A">
        <w:rPr>
          <w:sz w:val="28"/>
          <w:szCs w:val="28"/>
          <w:lang w:val="kk-KZ"/>
        </w:rPr>
        <w:t xml:space="preserve">азыналық кәсіпорындар (мемлекеттік секторды шығара отырып) айтарлықтай дамып </w:t>
      </w:r>
      <w:r w:rsidRPr="002E4E8A">
        <w:rPr>
          <w:sz w:val="28"/>
          <w:szCs w:val="28"/>
          <w:lang w:val="kk-KZ"/>
        </w:rPr>
        <w:lastRenderedPageBreak/>
        <w:t xml:space="preserve">отыр. Олар жекеше бастаманы қоғамдық-пайдалы қызметпен үйлестiруге мүмкiндiк берідi. </w:t>
      </w:r>
      <w:r>
        <w:rPr>
          <w:sz w:val="28"/>
          <w:szCs w:val="28"/>
          <w:lang w:val="kk-KZ"/>
        </w:rPr>
        <w:t xml:space="preserve">Бұл тәрiздi даму сол мемлекеттердегі ең алдымен қазыналық кәсіпорындарды қаржыландыру мен басқару туралы заңнамалық нормалардың экономикалық дамуға сай орындалуында болып отыр. Демек, қаржыландырудың қосымша көздерін тартудағы басты кедергі заңдық нормалар болып табылады. </w:t>
      </w:r>
    </w:p>
    <w:p w:rsidR="00C23780" w:rsidRPr="00F67867" w:rsidRDefault="00C23780">
      <w:pPr>
        <w:rPr>
          <w:lang w:val="kk-KZ"/>
        </w:rPr>
      </w:pPr>
    </w:p>
    <w:sectPr w:rsidR="00C23780" w:rsidRPr="00F678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D01654"/>
    <w:multiLevelType w:val="hybridMultilevel"/>
    <w:tmpl w:val="6CF43E54"/>
    <w:lvl w:ilvl="0" w:tplc="8146F6C4">
      <w:start w:val="1"/>
      <w:numFmt w:val="decimal"/>
      <w:lvlText w:val="%1)"/>
      <w:lvlJc w:val="left"/>
      <w:pPr>
        <w:tabs>
          <w:tab w:val="num" w:pos="1815"/>
        </w:tabs>
        <w:ind w:left="1815" w:hanging="375"/>
      </w:pPr>
      <w:rPr>
        <w:rFont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15:restartNumberingAfterBreak="0">
    <w:nsid w:val="274D7F25"/>
    <w:multiLevelType w:val="hybridMultilevel"/>
    <w:tmpl w:val="42123798"/>
    <w:lvl w:ilvl="0" w:tplc="99FA706C">
      <w:start w:val="1"/>
      <w:numFmt w:val="decimal"/>
      <w:lvlText w:val="%1)"/>
      <w:lvlJc w:val="left"/>
      <w:pPr>
        <w:tabs>
          <w:tab w:val="num" w:pos="1860"/>
        </w:tabs>
        <w:ind w:left="1860" w:hanging="114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15:restartNumberingAfterBreak="0">
    <w:nsid w:val="4CD01699"/>
    <w:multiLevelType w:val="multilevel"/>
    <w:tmpl w:val="3AFC64EA"/>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2547"/>
        </w:tabs>
        <w:ind w:left="2547" w:hanging="4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 w15:restartNumberingAfterBreak="0">
    <w:nsid w:val="4DFC0B75"/>
    <w:multiLevelType w:val="hybridMultilevel"/>
    <w:tmpl w:val="0414C0E6"/>
    <w:lvl w:ilvl="0" w:tplc="936E8550">
      <w:start w:val="1"/>
      <w:numFmt w:val="decimal"/>
      <w:lvlText w:val="%1)"/>
      <w:lvlJc w:val="left"/>
      <w:pPr>
        <w:tabs>
          <w:tab w:val="num" w:pos="1785"/>
        </w:tabs>
        <w:ind w:left="1785" w:hanging="1065"/>
      </w:pPr>
      <w:rPr>
        <w:rFonts w:hint="default"/>
      </w:rPr>
    </w:lvl>
    <w:lvl w:ilvl="1" w:tplc="D9342BF6">
      <w:start w:val="1"/>
      <w:numFmt w:val="decimal"/>
      <w:lvlText w:val="%2)"/>
      <w:lvlJc w:val="left"/>
      <w:pPr>
        <w:tabs>
          <w:tab w:val="num" w:pos="2490"/>
        </w:tabs>
        <w:ind w:left="2490" w:hanging="1050"/>
      </w:pPr>
      <w:rPr>
        <w:rFonts w:ascii="Times New Roman" w:eastAsia="Times New Roman" w:hAnsi="Times New Roman" w:cs="Times New Roman"/>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 w15:restartNumberingAfterBreak="0">
    <w:nsid w:val="50A333D0"/>
    <w:multiLevelType w:val="hybridMultilevel"/>
    <w:tmpl w:val="3F4E0528"/>
    <w:lvl w:ilvl="0" w:tplc="8146F6C4">
      <w:start w:val="1"/>
      <w:numFmt w:val="decimal"/>
      <w:lvlText w:val="%1)"/>
      <w:lvlJc w:val="left"/>
      <w:pPr>
        <w:tabs>
          <w:tab w:val="num" w:pos="1095"/>
        </w:tabs>
        <w:ind w:left="1095" w:hanging="375"/>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5" w15:restartNumberingAfterBreak="0">
    <w:nsid w:val="5B064213"/>
    <w:multiLevelType w:val="hybridMultilevel"/>
    <w:tmpl w:val="680AB356"/>
    <w:lvl w:ilvl="0" w:tplc="3822FF0E">
      <w:start w:val="3"/>
      <w:numFmt w:val="bullet"/>
      <w:lvlText w:val="-"/>
      <w:lvlJc w:val="left"/>
      <w:pPr>
        <w:tabs>
          <w:tab w:val="num" w:pos="1965"/>
        </w:tabs>
        <w:ind w:left="1965" w:hanging="1245"/>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75701641"/>
    <w:multiLevelType w:val="hybridMultilevel"/>
    <w:tmpl w:val="078E572E"/>
    <w:lvl w:ilvl="0" w:tplc="095EA326">
      <w:start w:val="1"/>
      <w:numFmt w:val="decimal"/>
      <w:lvlText w:val="%1)"/>
      <w:lvlJc w:val="left"/>
      <w:pPr>
        <w:tabs>
          <w:tab w:val="num" w:pos="1920"/>
        </w:tabs>
        <w:ind w:left="1920" w:hanging="1200"/>
      </w:pPr>
      <w:rPr>
        <w:rFonts w:hint="default"/>
      </w:rPr>
    </w:lvl>
    <w:lvl w:ilvl="1" w:tplc="D73231FE">
      <w:start w:val="1"/>
      <w:numFmt w:val="decimal"/>
      <w:lvlText w:val="%2)"/>
      <w:lvlJc w:val="left"/>
      <w:pPr>
        <w:tabs>
          <w:tab w:val="num" w:pos="1800"/>
        </w:tabs>
        <w:ind w:left="1800" w:hanging="360"/>
      </w:pPr>
      <w:rPr>
        <w:rFonts w:ascii="Times New Roman" w:eastAsia="Times New Roman" w:hAnsi="Times New Roman" w:cs="Times New Roman"/>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7" w15:restartNumberingAfterBreak="0">
    <w:nsid w:val="7BCD2EF6"/>
    <w:multiLevelType w:val="hybridMultilevel"/>
    <w:tmpl w:val="8CB0B450"/>
    <w:lvl w:ilvl="0" w:tplc="69DA28F2">
      <w:start w:val="1"/>
      <w:numFmt w:val="decimal"/>
      <w:lvlText w:val="%1)"/>
      <w:lvlJc w:val="left"/>
      <w:pPr>
        <w:ind w:left="960" w:hanging="360"/>
      </w:pPr>
      <w:rPr>
        <w:rFonts w:hint="default"/>
      </w:rPr>
    </w:lvl>
    <w:lvl w:ilvl="1" w:tplc="3822FF0E">
      <w:start w:val="3"/>
      <w:numFmt w:val="bullet"/>
      <w:lvlText w:val="-"/>
      <w:lvlJc w:val="left"/>
      <w:pPr>
        <w:ind w:left="1070" w:hanging="360"/>
      </w:pPr>
      <w:rPr>
        <w:rFonts w:ascii="Times New Roman" w:eastAsia="Times New Roman" w:hAnsi="Times New Roman" w:cs="Times New Roman" w:hint="default"/>
      </w:r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8" w15:restartNumberingAfterBreak="0">
    <w:nsid w:val="7F6349CF"/>
    <w:multiLevelType w:val="hybridMultilevel"/>
    <w:tmpl w:val="45C6331E"/>
    <w:lvl w:ilvl="0" w:tplc="69DA28F2">
      <w:start w:val="1"/>
      <w:numFmt w:val="decimal"/>
      <w:lvlText w:val="%1)"/>
      <w:lvlJc w:val="left"/>
      <w:pPr>
        <w:ind w:left="960" w:hanging="360"/>
      </w:pPr>
      <w:rPr>
        <w:rFonts w:hint="default"/>
      </w:rPr>
    </w:lvl>
    <w:lvl w:ilvl="1" w:tplc="3822FF0E">
      <w:start w:val="3"/>
      <w:numFmt w:val="bullet"/>
      <w:lvlText w:val="-"/>
      <w:lvlJc w:val="left"/>
      <w:pPr>
        <w:ind w:left="1680" w:hanging="360"/>
      </w:pPr>
      <w:rPr>
        <w:rFonts w:ascii="Times New Roman" w:eastAsia="Times New Roman" w:hAnsi="Times New Roman" w:cs="Times New Roman" w:hint="default"/>
      </w:r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num w:numId="1">
    <w:abstractNumId w:val="2"/>
  </w:num>
  <w:num w:numId="2">
    <w:abstractNumId w:val="5"/>
  </w:num>
  <w:num w:numId="3">
    <w:abstractNumId w:val="3"/>
  </w:num>
  <w:num w:numId="4">
    <w:abstractNumId w:val="8"/>
  </w:num>
  <w:num w:numId="5">
    <w:abstractNumId w:val="7"/>
  </w:num>
  <w:num w:numId="6">
    <w:abstractNumId w:val="6"/>
  </w:num>
  <w:num w:numId="7">
    <w:abstractNumId w:val="4"/>
  </w:num>
  <w:num w:numId="8">
    <w:abstractNumId w:val="0"/>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867"/>
    <w:rsid w:val="00C23780"/>
    <w:rsid w:val="00F67867"/>
    <w:rsid w:val="00F718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CABA38"/>
  <w15:chartTrackingRefBased/>
  <w15:docId w15:val="{9BA2908F-2CDC-4D8E-BD46-D0F24DAF2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786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67867"/>
    <w:pPr>
      <w:spacing w:before="100" w:beforeAutospacing="1" w:after="100" w:afterAutospacing="1"/>
    </w:pPr>
  </w:style>
  <w:style w:type="character" w:customStyle="1" w:styleId="s1">
    <w:name w:val="s1"/>
    <w:basedOn w:val="a0"/>
    <w:rsid w:val="00F67867"/>
  </w:style>
  <w:style w:type="character" w:customStyle="1" w:styleId="s02">
    <w:name w:val="s02"/>
    <w:basedOn w:val="a0"/>
    <w:rsid w:val="00F67867"/>
  </w:style>
  <w:style w:type="character" w:customStyle="1" w:styleId="s0">
    <w:name w:val="s0"/>
    <w:basedOn w:val="a0"/>
    <w:rsid w:val="00F678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9</Pages>
  <Words>2430</Words>
  <Characters>13852</Characters>
  <Application>Microsoft Office Word</Application>
  <DocSecurity>0</DocSecurity>
  <Lines>115</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1</cp:revision>
  <dcterms:created xsi:type="dcterms:W3CDTF">2020-02-11T07:07:00Z</dcterms:created>
  <dcterms:modified xsi:type="dcterms:W3CDTF">2020-02-11T09:01:00Z</dcterms:modified>
</cp:coreProperties>
</file>